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B1" w:rsidRDefault="00E830B1" w:rsidP="00E830B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Протокол об итогах способом запроса ценовых предложений.</w:t>
      </w:r>
    </w:p>
    <w:p w:rsidR="00E830B1" w:rsidRDefault="00E830B1" w:rsidP="00E830B1">
      <w:pPr>
        <w:tabs>
          <w:tab w:val="left" w:pos="9399"/>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Pr>
          <w:rFonts w:ascii="Times New Roman" w:eastAsia="Times New Roman" w:hAnsi="Times New Roman" w:cs="Times New Roman"/>
          <w:color w:val="000000"/>
          <w:sz w:val="20"/>
          <w:szCs w:val="20"/>
        </w:rPr>
        <w:t>.Организатор КГП   на ПХВ « Районная больница Глубоковского  района » УЗ ВКО п</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xml:space="preserve">лубокое ул.Пирогова 24а,провел закупки способом запроса ценовых предложений на закуп </w:t>
      </w:r>
      <w:proofErr w:type="spellStart"/>
      <w:r>
        <w:rPr>
          <w:rFonts w:ascii="Times New Roman" w:eastAsia="Times New Roman" w:hAnsi="Times New Roman" w:cs="Times New Roman"/>
          <w:color w:val="000000"/>
          <w:sz w:val="20"/>
          <w:szCs w:val="20"/>
        </w:rPr>
        <w:t>имн</w:t>
      </w:r>
      <w:proofErr w:type="spellEnd"/>
      <w:r>
        <w:rPr>
          <w:rFonts w:ascii="Times New Roman" w:eastAsia="Times New Roman" w:hAnsi="Times New Roman" w:cs="Times New Roman"/>
          <w:color w:val="000000"/>
          <w:sz w:val="20"/>
          <w:szCs w:val="20"/>
        </w:rPr>
        <w:t xml:space="preserve">. и лекарственных средств в соответствии  с постановлением Правительства РК от 30 октября 2009г.№1729 «Об утверждения Правил организации и проведения закупа лекарственных средств, профилактических (иммунобиологических,диагностических,дизинфицирующих)препаратов,изделий медицинского назначения и медицинской техники ,фармацевтических услуг по оказанию ГОБМП»                                                                                                 </w:t>
      </w:r>
    </w:p>
    <w:p w:rsidR="00E830B1" w:rsidRDefault="00E830B1" w:rsidP="00E830B1">
      <w:pP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.Наименование и местонахождение поставщика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с которым будет заключен договор </w:t>
      </w:r>
    </w:p>
    <w:p w:rsidR="00E830B1" w:rsidRDefault="00E830B1" w:rsidP="00E830B1">
      <w:pPr>
        <w:rPr>
          <w:rFonts w:ascii="Times New Roman" w:hAnsi="Times New Roman" w:cs="Times New Roman"/>
          <w:sz w:val="20"/>
          <w:szCs w:val="20"/>
        </w:rPr>
      </w:pPr>
      <w:r>
        <w:rPr>
          <w:rFonts w:ascii="Times New Roman" w:hAnsi="Times New Roman" w:cs="Times New Roman"/>
          <w:sz w:val="20"/>
          <w:szCs w:val="20"/>
        </w:rPr>
        <w:t xml:space="preserve">По </w:t>
      </w:r>
      <w:proofErr w:type="spellStart"/>
      <w:r>
        <w:rPr>
          <w:rFonts w:ascii="Times New Roman" w:hAnsi="Times New Roman" w:cs="Times New Roman"/>
          <w:sz w:val="20"/>
          <w:szCs w:val="20"/>
        </w:rPr>
        <w:t>объявлениб</w:t>
      </w:r>
      <w:proofErr w:type="spellEnd"/>
      <w:r>
        <w:rPr>
          <w:rFonts w:ascii="Times New Roman" w:hAnsi="Times New Roman" w:cs="Times New Roman"/>
          <w:sz w:val="20"/>
          <w:szCs w:val="20"/>
        </w:rPr>
        <w:t xml:space="preserve"> от  22.01.2021 г</w:t>
      </w:r>
    </w:p>
    <w:tbl>
      <w:tblPr>
        <w:tblW w:w="155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1416"/>
        <w:gridCol w:w="4394"/>
        <w:gridCol w:w="993"/>
        <w:gridCol w:w="992"/>
        <w:gridCol w:w="992"/>
        <w:gridCol w:w="1134"/>
        <w:gridCol w:w="1134"/>
        <w:gridCol w:w="992"/>
        <w:gridCol w:w="993"/>
        <w:gridCol w:w="850"/>
        <w:gridCol w:w="850"/>
      </w:tblGrid>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ind w:left="-648" w:firstLine="240"/>
              <w:jc w:val="center"/>
              <w:rPr>
                <w:b/>
              </w:rPr>
            </w:pPr>
            <w:r>
              <w:rPr>
                <w:b/>
              </w:rPr>
              <w:t>№</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Pr>
              <w:ind w:firstLine="252"/>
              <w:jc w:val="center"/>
              <w:rPr>
                <w:b/>
              </w:rPr>
            </w:pPr>
            <w:r>
              <w:rPr>
                <w:b/>
              </w:rPr>
              <w:t>Наименование теста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rPr>
                <w:b/>
              </w:rPr>
            </w:pPr>
            <w:r>
              <w:rPr>
                <w:b/>
              </w:rPr>
              <w:t>Техническая спецификация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b/>
              </w:rPr>
            </w:pPr>
            <w:proofErr w:type="spellStart"/>
            <w:r>
              <w:rPr>
                <w:b/>
              </w:rPr>
              <w:t>Ед-цы</w:t>
            </w:r>
            <w:proofErr w:type="spellEnd"/>
            <w:r>
              <w:rPr>
                <w:b/>
              </w:rPr>
              <w:t xml:space="preserve">              </w:t>
            </w:r>
            <w:proofErr w:type="spellStart"/>
            <w:r>
              <w:rPr>
                <w:b/>
              </w:rPr>
              <w:t>изм-ия</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b/>
              </w:rPr>
            </w:pPr>
            <w:r>
              <w:rPr>
                <w:b/>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b/>
              </w:rPr>
            </w:pPr>
            <w:r>
              <w:rPr>
                <w:b/>
              </w:rPr>
              <w:t>Цена в тенге</w:t>
            </w:r>
          </w:p>
        </w:tc>
        <w:tc>
          <w:tcPr>
            <w:tcW w:w="1134" w:type="dxa"/>
            <w:tcBorders>
              <w:top w:val="single" w:sz="4" w:space="0" w:color="auto"/>
              <w:left w:val="single" w:sz="4" w:space="0" w:color="auto"/>
              <w:bottom w:val="single" w:sz="4" w:space="0" w:color="auto"/>
              <w:right w:val="single" w:sz="4" w:space="0" w:color="auto"/>
            </w:tcBorders>
            <w:vAlign w:val="center"/>
          </w:tcPr>
          <w:p w:rsidR="007A6EC8" w:rsidRDefault="007A6EC8" w:rsidP="007B74A7">
            <w:pPr>
              <w:spacing w:after="0"/>
              <w:rPr>
                <w:b/>
              </w:rPr>
            </w:pPr>
            <w:r>
              <w:rPr>
                <w:b/>
              </w:rPr>
              <w:t xml:space="preserve">Сумма </w:t>
            </w:r>
            <w:proofErr w:type="gramStart"/>
            <w:r>
              <w:rPr>
                <w:b/>
              </w:rPr>
              <w:t>в</w:t>
            </w:r>
            <w:proofErr w:type="gramEnd"/>
            <w:r>
              <w:rPr>
                <w:b/>
              </w:rPr>
              <w:t xml:space="preserve"> </w:t>
            </w:r>
          </w:p>
          <w:p w:rsidR="007A6EC8" w:rsidRDefault="007A6EC8" w:rsidP="007B74A7">
            <w:pPr>
              <w:spacing w:after="0"/>
              <w:rPr>
                <w:b/>
              </w:rPr>
            </w:pPr>
            <w:r>
              <w:rPr>
                <w:b/>
              </w:rPr>
              <w:t xml:space="preserve">тенге </w:t>
            </w:r>
            <w:proofErr w:type="gramStart"/>
            <w:r>
              <w:rPr>
                <w:b/>
              </w:rPr>
              <w:t>выделенная</w:t>
            </w:r>
            <w:proofErr w:type="gramEnd"/>
            <w:r>
              <w:rPr>
                <w:b/>
              </w:rPr>
              <w:t xml:space="preserve"> </w:t>
            </w:r>
          </w:p>
          <w:p w:rsidR="007A6EC8" w:rsidRDefault="007A6EC8" w:rsidP="007B74A7">
            <w:pPr>
              <w:spacing w:after="0"/>
              <w:rPr>
                <w:b/>
              </w:rPr>
            </w:pPr>
            <w:r>
              <w:rPr>
                <w:b/>
              </w:rPr>
              <w:t>для  закупа</w:t>
            </w:r>
          </w:p>
          <w:p w:rsidR="007A6EC8" w:rsidRDefault="007A6EC8">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spacing w:after="0"/>
              <w:rPr>
                <w:b/>
              </w:rPr>
            </w:pPr>
            <w:r>
              <w:rPr>
                <w:b/>
              </w:rPr>
              <w:t>ТОО</w:t>
            </w:r>
          </w:p>
          <w:p w:rsidR="007A6EC8" w:rsidRDefault="007A6EC8" w:rsidP="007B74A7">
            <w:pPr>
              <w:spacing w:after="0"/>
              <w:rPr>
                <w:b/>
              </w:rPr>
            </w:pPr>
            <w:proofErr w:type="spellStart"/>
            <w:r>
              <w:rPr>
                <w:b/>
              </w:rPr>
              <w:t>Шыгыс</w:t>
            </w:r>
            <w:proofErr w:type="spellEnd"/>
          </w:p>
          <w:p w:rsidR="007A6EC8" w:rsidRDefault="007A6EC8" w:rsidP="007B74A7">
            <w:pPr>
              <w:spacing w:after="0"/>
              <w:rPr>
                <w:b/>
              </w:rPr>
            </w:pPr>
            <w:r>
              <w:rPr>
                <w:b/>
              </w:rPr>
              <w:t>Мед</w:t>
            </w:r>
          </w:p>
          <w:p w:rsidR="007A6EC8" w:rsidRDefault="007A6EC8" w:rsidP="007B74A7">
            <w:pPr>
              <w:spacing w:after="0"/>
              <w:rPr>
                <w:b/>
              </w:rPr>
            </w:pPr>
            <w:proofErr w:type="spellStart"/>
            <w:r>
              <w:rPr>
                <w:b/>
              </w:rPr>
              <w:t>трейд</w:t>
            </w:r>
            <w:proofErr w:type="spellEnd"/>
          </w:p>
        </w:tc>
        <w:tc>
          <w:tcPr>
            <w:tcW w:w="992" w:type="dxa"/>
            <w:tcBorders>
              <w:top w:val="single" w:sz="4" w:space="0" w:color="auto"/>
              <w:left w:val="single" w:sz="4" w:space="0" w:color="auto"/>
              <w:bottom w:val="single" w:sz="4" w:space="0" w:color="auto"/>
              <w:right w:val="single" w:sz="4" w:space="0" w:color="auto"/>
            </w:tcBorders>
          </w:tcPr>
          <w:p w:rsidR="007A6EC8" w:rsidRDefault="005716E7" w:rsidP="007B74A7">
            <w:pPr>
              <w:spacing w:after="0"/>
              <w:rPr>
                <w:b/>
              </w:rPr>
            </w:pPr>
            <w:r>
              <w:rPr>
                <w:b/>
              </w:rPr>
              <w:t xml:space="preserve">ТОО </w:t>
            </w:r>
          </w:p>
          <w:p w:rsidR="005716E7" w:rsidRDefault="005716E7" w:rsidP="007B74A7">
            <w:pPr>
              <w:spacing w:after="0"/>
              <w:rPr>
                <w:b/>
              </w:rPr>
            </w:pPr>
            <w:proofErr w:type="spellStart"/>
            <w:r>
              <w:rPr>
                <w:b/>
              </w:rPr>
              <w:t>Эпид</w:t>
            </w:r>
            <w:proofErr w:type="spellEnd"/>
          </w:p>
          <w:p w:rsidR="005716E7" w:rsidRDefault="005716E7" w:rsidP="007B74A7">
            <w:pPr>
              <w:spacing w:after="0"/>
              <w:rPr>
                <w:b/>
              </w:rPr>
            </w:pPr>
            <w:r>
              <w:rPr>
                <w:b/>
              </w:rPr>
              <w:t>Мио</w:t>
            </w:r>
          </w:p>
          <w:p w:rsidR="005716E7" w:rsidRDefault="005716E7" w:rsidP="007B74A7">
            <w:pPr>
              <w:spacing w:after="0"/>
              <w:rPr>
                <w:b/>
              </w:rPr>
            </w:pPr>
            <w:r>
              <w:rPr>
                <w:b/>
              </w:rPr>
              <w:t>мед</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spacing w:after="0"/>
              <w:rPr>
                <w:b/>
              </w:rPr>
            </w:pPr>
          </w:p>
          <w:p w:rsidR="007A6EC8" w:rsidRPr="005716E7" w:rsidRDefault="005716E7" w:rsidP="005716E7">
            <w:pPr>
              <w:spacing w:after="0"/>
              <w:rPr>
                <w:b/>
              </w:rPr>
            </w:pPr>
            <w:r w:rsidRPr="005716E7">
              <w:rPr>
                <w:b/>
              </w:rPr>
              <w:t xml:space="preserve">ТОО </w:t>
            </w:r>
          </w:p>
          <w:p w:rsidR="005716E7" w:rsidRPr="005716E7" w:rsidRDefault="005716E7" w:rsidP="005716E7">
            <w:pPr>
              <w:spacing w:after="0"/>
              <w:rPr>
                <w:b/>
              </w:rPr>
            </w:pPr>
            <w:r w:rsidRPr="005716E7">
              <w:rPr>
                <w:b/>
              </w:rPr>
              <w:t>Мед</w:t>
            </w:r>
          </w:p>
          <w:p w:rsidR="005716E7" w:rsidRPr="005716E7" w:rsidRDefault="005716E7" w:rsidP="005716E7">
            <w:pPr>
              <w:spacing w:after="0"/>
              <w:rPr>
                <w:b/>
              </w:rPr>
            </w:pPr>
            <w:r w:rsidRPr="005716E7">
              <w:rPr>
                <w:b/>
              </w:rPr>
              <w:t>Тех</w:t>
            </w:r>
          </w:p>
          <w:p w:rsidR="005716E7" w:rsidRPr="005716E7" w:rsidRDefault="005716E7" w:rsidP="005716E7">
            <w:pPr>
              <w:spacing w:after="0"/>
            </w:pPr>
            <w:r w:rsidRPr="005716E7">
              <w:rPr>
                <w:b/>
              </w:rPr>
              <w:t>сервис</w:t>
            </w:r>
          </w:p>
        </w:tc>
        <w:tc>
          <w:tcPr>
            <w:tcW w:w="850" w:type="dxa"/>
            <w:tcBorders>
              <w:top w:val="single" w:sz="4" w:space="0" w:color="auto"/>
              <w:left w:val="single" w:sz="4" w:space="0" w:color="auto"/>
              <w:bottom w:val="single" w:sz="4" w:space="0" w:color="auto"/>
              <w:right w:val="single" w:sz="4" w:space="0" w:color="auto"/>
            </w:tcBorders>
          </w:tcPr>
          <w:p w:rsidR="007A6EC8" w:rsidRDefault="00097F7A" w:rsidP="007B74A7">
            <w:pPr>
              <w:spacing w:after="0"/>
              <w:rPr>
                <w:b/>
              </w:rPr>
            </w:pPr>
            <w:r>
              <w:rPr>
                <w:b/>
              </w:rPr>
              <w:t>ТОО</w:t>
            </w:r>
          </w:p>
          <w:p w:rsidR="00097F7A" w:rsidRDefault="00097F7A" w:rsidP="007B74A7">
            <w:pPr>
              <w:spacing w:after="0"/>
              <w:rPr>
                <w:b/>
              </w:rPr>
            </w:pPr>
            <w:r>
              <w:rPr>
                <w:b/>
              </w:rPr>
              <w:t xml:space="preserve">Элит </w:t>
            </w:r>
          </w:p>
          <w:p w:rsidR="00097F7A" w:rsidRDefault="00097F7A" w:rsidP="007B74A7">
            <w:pPr>
              <w:spacing w:after="0"/>
              <w:rPr>
                <w:b/>
              </w:rPr>
            </w:pPr>
            <w:r>
              <w:rPr>
                <w:b/>
              </w:rPr>
              <w:t>Мед</w:t>
            </w:r>
          </w:p>
        </w:tc>
        <w:tc>
          <w:tcPr>
            <w:tcW w:w="850" w:type="dxa"/>
            <w:tcBorders>
              <w:top w:val="single" w:sz="4" w:space="0" w:color="auto"/>
              <w:left w:val="single" w:sz="4" w:space="0" w:color="auto"/>
              <w:bottom w:val="single" w:sz="4" w:space="0" w:color="auto"/>
              <w:right w:val="single" w:sz="4" w:space="0" w:color="auto"/>
            </w:tcBorders>
          </w:tcPr>
          <w:p w:rsidR="007A6EC8" w:rsidRDefault="00097F7A" w:rsidP="007B74A7">
            <w:pPr>
              <w:spacing w:after="0"/>
              <w:rPr>
                <w:b/>
              </w:rPr>
            </w:pPr>
            <w:r>
              <w:rPr>
                <w:b/>
              </w:rPr>
              <w:t>ТОО</w:t>
            </w:r>
          </w:p>
          <w:p w:rsidR="00097F7A" w:rsidRDefault="00097F7A" w:rsidP="007B74A7">
            <w:pPr>
              <w:spacing w:after="0"/>
              <w:rPr>
                <w:b/>
                <w:lang w:val="en-US"/>
              </w:rPr>
            </w:pPr>
            <w:proofErr w:type="spellStart"/>
            <w:r>
              <w:rPr>
                <w:b/>
                <w:lang w:val="en-US"/>
              </w:rPr>
              <w:t>Nur</w:t>
            </w:r>
            <w:proofErr w:type="spellEnd"/>
          </w:p>
          <w:p w:rsidR="00097F7A" w:rsidRPr="00097F7A" w:rsidRDefault="00097F7A" w:rsidP="007B74A7">
            <w:pPr>
              <w:spacing w:after="0"/>
              <w:rPr>
                <w:b/>
                <w:lang w:val="en-US"/>
              </w:rPr>
            </w:pPr>
            <w:r>
              <w:rPr>
                <w:b/>
                <w:lang w:val="en-US"/>
              </w:rPr>
              <w:t>MEDIKAL</w:t>
            </w:r>
          </w:p>
          <w:p w:rsidR="00097F7A" w:rsidRDefault="00097F7A" w:rsidP="007B74A7">
            <w:pPr>
              <w:spacing w:after="0"/>
              <w:rPr>
                <w:b/>
              </w:rPr>
            </w:pP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rPr>
                <w:b/>
              </w:rPr>
              <w:t>Диагностические реагенты для автоматического биохимического анализатора закрытого типа BS-200E</w:t>
            </w:r>
          </w:p>
        </w:tc>
        <w:tc>
          <w:tcPr>
            <w:tcW w:w="1134" w:type="dxa"/>
            <w:tcBorders>
              <w:top w:val="single" w:sz="4" w:space="0" w:color="auto"/>
              <w:left w:val="single" w:sz="4" w:space="0" w:color="auto"/>
              <w:bottom w:val="single" w:sz="4" w:space="0" w:color="auto"/>
              <w:right w:val="single" w:sz="4" w:space="0" w:color="auto"/>
            </w:tcBorders>
          </w:tcPr>
          <w:p w:rsidR="007A6EC8" w:rsidRDefault="007A6EC8">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pPr>
              <w:jc w:val="center"/>
              <w:rPr>
                <w:b/>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Диагностический набор реагентов для определения АЛТ</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w:t>
            </w:r>
            <w:r>
              <w:rPr>
                <w:sz w:val="20"/>
                <w:szCs w:val="20"/>
              </w:rPr>
              <w:lastRenderedPageBreak/>
              <w:t xml:space="preserve">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26 280,00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262 800,00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Default="007A6EC8" w:rsidP="007A6EC8"/>
          <w:p w:rsidR="007A6EC8" w:rsidRPr="007A6EC8" w:rsidRDefault="007A6EC8" w:rsidP="007A6EC8">
            <w:r>
              <w:t>26280,0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АСТ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GOT/A</w:t>
            </w:r>
            <w:r>
              <w:rPr>
                <w:sz w:val="20"/>
                <w:szCs w:val="20"/>
                <w:lang w:val="en-US"/>
              </w:rPr>
              <w:t>S</w:t>
            </w:r>
            <w:r>
              <w:rPr>
                <w:sz w:val="20"/>
                <w:szCs w:val="20"/>
              </w:rPr>
              <w:t xml:space="preserve">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26 280,00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262 800,00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26280,0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w:t>
            </w:r>
            <w:r>
              <w:lastRenderedPageBreak/>
              <w:t xml:space="preserve">определения </w:t>
            </w:r>
            <w:proofErr w:type="spellStart"/>
            <w:proofErr w:type="gramStart"/>
            <w:r>
              <w:t>Альфа-Амилазы</w:t>
            </w:r>
            <w:proofErr w:type="spellEnd"/>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lastRenderedPageBreak/>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AMS</w:t>
            </w:r>
            <w:r>
              <w:rPr>
                <w:sz w:val="20"/>
                <w:szCs w:val="20"/>
              </w:rPr>
              <w:t xml:space="preserve">. Объем рабочего раствора не </w:t>
            </w:r>
            <w:r>
              <w:rPr>
                <w:sz w:val="20"/>
                <w:szCs w:val="20"/>
              </w:rPr>
              <w:lastRenderedPageBreak/>
              <w:t xml:space="preserve">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40 180,00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281 260,00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r>
              <w:t>40180,0</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4</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proofErr w:type="spellStart"/>
            <w:r>
              <w:t>Гамма-Глутамилтрансферазаы</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GGT</w:t>
            </w:r>
            <w:r>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xml:space="preserve">. Не требуется повторных </w:t>
            </w:r>
            <w:r>
              <w:rPr>
                <w:sz w:val="20"/>
                <w:szCs w:val="20"/>
              </w:rPr>
              <w:lastRenderedPageBreak/>
              <w:t>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38 640,00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38 640,00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Default="007A6EC8" w:rsidP="007A6EC8"/>
          <w:p w:rsidR="007A6EC8" w:rsidRPr="007A6EC8" w:rsidRDefault="007A6EC8" w:rsidP="007A6EC8">
            <w:r>
              <w:t>38640,0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5</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Глюкозы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GLU</w:t>
            </w:r>
            <w:r>
              <w:rPr>
                <w:sz w:val="20"/>
                <w:szCs w:val="20"/>
              </w:rPr>
              <w:t>-</w:t>
            </w:r>
            <w:proofErr w:type="spellStart"/>
            <w:r>
              <w:rPr>
                <w:sz w:val="20"/>
                <w:szCs w:val="20"/>
                <w:lang w:val="en-US"/>
              </w:rPr>
              <w:t>GodPap</w:t>
            </w:r>
            <w:proofErr w:type="spellEnd"/>
            <w:r>
              <w:rPr>
                <w:sz w:val="20"/>
                <w:szCs w:val="20"/>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21 770,00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217 700,00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21770,0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highlight w:val="green"/>
              </w:rPr>
            </w:pPr>
            <w:r>
              <w:t>6</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Диагностический набор реагентов для определения Железа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FE</w:t>
            </w:r>
            <w:r>
              <w:rPr>
                <w:sz w:val="20"/>
                <w:szCs w:val="20"/>
              </w:rPr>
              <w:t xml:space="preserve">. Объем рабочего раствора не менее 96мл. Реагенты должны быть расфасованы в одноразовые оригинальные контейнера R1 и R2, для предотвращения </w:t>
            </w:r>
            <w:r>
              <w:rPr>
                <w:sz w:val="20"/>
                <w:szCs w:val="20"/>
              </w:rPr>
              <w:lastRenderedPageBreak/>
              <w:t xml:space="preserve">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53 120,00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53 120,00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Default="007A6EC8" w:rsidP="007A6EC8"/>
          <w:p w:rsidR="007A6EC8" w:rsidRPr="007A6EC8" w:rsidRDefault="007A6EC8" w:rsidP="007A6EC8">
            <w:r>
              <w:t>53120,0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7</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proofErr w:type="spellStart"/>
            <w:r>
              <w:t>Креатинина</w:t>
            </w:r>
            <w:proofErr w:type="spellEnd"/>
            <w: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CREA</w:t>
            </w:r>
            <w:r>
              <w:rPr>
                <w:sz w:val="20"/>
                <w:szCs w:val="20"/>
              </w:rPr>
              <w:t>-</w:t>
            </w:r>
            <w:r>
              <w:rPr>
                <w:sz w:val="20"/>
                <w:szCs w:val="20"/>
                <w:lang w:val="en-US"/>
              </w:rPr>
              <w:t>J</w:t>
            </w:r>
            <w:r>
              <w:rPr>
                <w:sz w:val="20"/>
                <w:szCs w:val="20"/>
              </w:rPr>
              <w:t xml:space="preserve">.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xml:space="preserve">. Не требуется повторных процедур программирования методики в памяти анализатора и размещения контейнеров в строго определенных ячейках карусели </w:t>
            </w:r>
            <w:r>
              <w:rPr>
                <w:sz w:val="20"/>
                <w:szCs w:val="20"/>
              </w:rPr>
              <w:lastRenderedPageBreak/>
              <w:t>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33 770,00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506 550,00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33770,0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8</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Диагностический набор реагентов для определения Мочевины</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BUN</w:t>
            </w:r>
            <w:r>
              <w:rPr>
                <w:sz w:val="20"/>
                <w:szCs w:val="20"/>
              </w:rPr>
              <w:t>/</w:t>
            </w:r>
            <w:r>
              <w:rPr>
                <w:sz w:val="20"/>
                <w:szCs w:val="20"/>
                <w:lang w:val="en-US"/>
              </w:rPr>
              <w:t>UREA</w:t>
            </w:r>
            <w:r>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21 820,00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327 300,00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21820,0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9</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Диагностический набор реагентов для определения Общего белка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Однокомпонентный набор реагентов для определения </w:t>
            </w:r>
            <w:r>
              <w:rPr>
                <w:sz w:val="20"/>
                <w:szCs w:val="20"/>
                <w:lang w:val="en-US"/>
              </w:rPr>
              <w:t>TP</w:t>
            </w:r>
            <w:r>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Pr>
                <w:sz w:val="20"/>
                <w:szCs w:val="20"/>
              </w:rPr>
              <w:t xml:space="preserve">Контейнер </w:t>
            </w:r>
            <w:proofErr w:type="spellStart"/>
            <w:r>
              <w:rPr>
                <w:sz w:val="20"/>
                <w:szCs w:val="20"/>
              </w:rPr>
              <w:t>должнен</w:t>
            </w:r>
            <w:proofErr w:type="spellEnd"/>
            <w:r>
              <w:rPr>
                <w:sz w:val="20"/>
                <w:szCs w:val="20"/>
              </w:rPr>
              <w:t xml:space="preserve"> быть полностью адаптирован для </w:t>
            </w:r>
            <w:proofErr w:type="spellStart"/>
            <w:r>
              <w:rPr>
                <w:sz w:val="20"/>
                <w:szCs w:val="20"/>
              </w:rPr>
              <w:t>реагентной</w:t>
            </w:r>
            <w:proofErr w:type="spellEnd"/>
            <w:r>
              <w:rPr>
                <w:sz w:val="20"/>
                <w:szCs w:val="20"/>
              </w:rPr>
              <w:t xml:space="preserve"> карусели </w:t>
            </w:r>
            <w:r>
              <w:rPr>
                <w:sz w:val="20"/>
                <w:szCs w:val="20"/>
              </w:rPr>
              <w:lastRenderedPageBreak/>
              <w:t xml:space="preserve">анализатора и снабжен специальным </w:t>
            </w:r>
            <w:proofErr w:type="spellStart"/>
            <w:r>
              <w:rPr>
                <w:sz w:val="20"/>
                <w:szCs w:val="20"/>
              </w:rPr>
              <w:t>штрих-кодом</w:t>
            </w:r>
            <w:proofErr w:type="spellEnd"/>
            <w:r>
              <w:rPr>
                <w:sz w:val="20"/>
                <w:szCs w:val="20"/>
              </w:rPr>
              <w:t xml:space="preserve"> полностью совместимым со встроенным сканером анализатора.</w:t>
            </w:r>
            <w:proofErr w:type="gramEnd"/>
            <w:r>
              <w:rPr>
                <w:sz w:val="20"/>
                <w:szCs w:val="20"/>
              </w:rPr>
              <w:t xml:space="preserve">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14 930,00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223 950,00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Default="007A6EC8" w:rsidP="007A6EC8"/>
          <w:p w:rsidR="007A6EC8" w:rsidRPr="007A6EC8" w:rsidRDefault="007A6EC8" w:rsidP="007A6EC8">
            <w:r>
              <w:t>14930,0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10</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Общего билирубина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TBIL</w:t>
            </w:r>
            <w:r>
              <w:rPr>
                <w:sz w:val="20"/>
                <w:szCs w:val="20"/>
              </w:rPr>
              <w:t>/</w:t>
            </w:r>
            <w:r>
              <w:rPr>
                <w:sz w:val="20"/>
                <w:szCs w:val="20"/>
                <w:lang w:val="en-US"/>
              </w:rPr>
              <w:t>VOX</w:t>
            </w:r>
            <w:r>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39 150,00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391 500,00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39150,0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11</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w:t>
            </w:r>
            <w:r>
              <w:lastRenderedPageBreak/>
              <w:t>реагентов для определения Прямого билирубина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lastRenderedPageBreak/>
              <w:t>Для автоматического биохимического анализатора закрытого типа BS-200E</w:t>
            </w:r>
            <w:r>
              <w:rPr>
                <w:sz w:val="20"/>
                <w:szCs w:val="20"/>
              </w:rPr>
              <w:t xml:space="preserve"> </w:t>
            </w:r>
            <w:r>
              <w:rPr>
                <w:sz w:val="20"/>
                <w:szCs w:val="20"/>
              </w:rPr>
              <w:lastRenderedPageBreak/>
              <w:t xml:space="preserve">Двухкомпонентный набор реагентов для определения </w:t>
            </w:r>
            <w:r>
              <w:rPr>
                <w:sz w:val="20"/>
                <w:szCs w:val="20"/>
                <w:lang w:val="en-US"/>
              </w:rPr>
              <w:t>DBIL</w:t>
            </w:r>
            <w:r>
              <w:rPr>
                <w:sz w:val="20"/>
                <w:szCs w:val="20"/>
              </w:rPr>
              <w:t>/</w:t>
            </w:r>
            <w:r>
              <w:rPr>
                <w:sz w:val="20"/>
                <w:szCs w:val="20"/>
                <w:lang w:val="en-US"/>
              </w:rPr>
              <w:t>VOX</w:t>
            </w:r>
            <w:r>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39 150,0</w:t>
            </w:r>
            <w: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lastRenderedPageBreak/>
              <w:t>391 500,0</w:t>
            </w:r>
            <w:r>
              <w:lastRenderedPageBreak/>
              <w:t>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r>
              <w:lastRenderedPageBreak/>
              <w:t>39150,0</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12</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Диагностический набор реагентов для определения Общего холестерина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Однокомпонентный набор реагентов для определения </w:t>
            </w:r>
            <w:r>
              <w:rPr>
                <w:sz w:val="20"/>
                <w:szCs w:val="20"/>
                <w:lang w:val="en-US"/>
              </w:rPr>
              <w:t>CHOL</w:t>
            </w:r>
            <w:r>
              <w:rPr>
                <w:sz w:val="20"/>
                <w:szCs w:val="20"/>
              </w:rPr>
              <w:t>/</w:t>
            </w:r>
            <w:r>
              <w:rPr>
                <w:sz w:val="20"/>
                <w:szCs w:val="20"/>
                <w:lang w:val="en-US"/>
              </w:rPr>
              <w:t>TC</w:t>
            </w:r>
            <w:r>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Pr>
                <w:sz w:val="20"/>
                <w:szCs w:val="20"/>
              </w:rPr>
              <w:t xml:space="preserve">Контейнер должен быть полностью адаптирован для </w:t>
            </w:r>
            <w:proofErr w:type="spellStart"/>
            <w:r>
              <w:rPr>
                <w:sz w:val="20"/>
                <w:szCs w:val="20"/>
              </w:rPr>
              <w:t>реагентной</w:t>
            </w:r>
            <w:proofErr w:type="spellEnd"/>
            <w:r>
              <w:rPr>
                <w:sz w:val="20"/>
                <w:szCs w:val="20"/>
              </w:rPr>
              <w:t xml:space="preserve"> карусели анализатора и снабжен специальным </w:t>
            </w:r>
            <w:proofErr w:type="spellStart"/>
            <w:r>
              <w:rPr>
                <w:sz w:val="20"/>
                <w:szCs w:val="20"/>
              </w:rPr>
              <w:t>штрих-кодом</w:t>
            </w:r>
            <w:proofErr w:type="spellEnd"/>
            <w:r>
              <w:rPr>
                <w:sz w:val="20"/>
                <w:szCs w:val="20"/>
              </w:rPr>
              <w:t xml:space="preserve"> полностью совместимым со встроенным сканером анализатора.</w:t>
            </w:r>
            <w:proofErr w:type="gramEnd"/>
            <w:r>
              <w:rPr>
                <w:sz w:val="20"/>
                <w:szCs w:val="20"/>
              </w:rPr>
              <w:t xml:space="preserve"> Проведение процедур калибровки и контроля </w:t>
            </w:r>
            <w:r>
              <w:rPr>
                <w:sz w:val="20"/>
                <w:szCs w:val="20"/>
              </w:rPr>
              <w:lastRenderedPageBreak/>
              <w:t xml:space="preserve">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30 290,00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151 450,00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Default="007A6EC8" w:rsidP="007A6EC8"/>
          <w:p w:rsidR="007A6EC8" w:rsidRPr="007A6EC8" w:rsidRDefault="007A6EC8" w:rsidP="007A6EC8">
            <w:r>
              <w:t>30290,0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13</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proofErr w:type="spellStart"/>
            <w:r>
              <w:t>Триглицеридов</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Однокомпонентный набор реагентов для определения </w:t>
            </w:r>
            <w:r>
              <w:rPr>
                <w:sz w:val="20"/>
                <w:szCs w:val="20"/>
                <w:lang w:val="en-US"/>
              </w:rPr>
              <w:t>TG</w:t>
            </w:r>
            <w:r>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Pr>
                <w:sz w:val="20"/>
                <w:szCs w:val="20"/>
              </w:rPr>
              <w:t xml:space="preserve">Контейнер </w:t>
            </w:r>
            <w:proofErr w:type="spellStart"/>
            <w:r>
              <w:rPr>
                <w:sz w:val="20"/>
                <w:szCs w:val="20"/>
              </w:rPr>
              <w:t>должнен</w:t>
            </w:r>
            <w:proofErr w:type="spellEnd"/>
            <w:r>
              <w:rPr>
                <w:sz w:val="20"/>
                <w:szCs w:val="20"/>
              </w:rPr>
              <w:t xml:space="preserve"> быть полностью адаптирован для </w:t>
            </w:r>
            <w:proofErr w:type="spellStart"/>
            <w:r>
              <w:rPr>
                <w:sz w:val="20"/>
                <w:szCs w:val="20"/>
              </w:rPr>
              <w:t>реагентной</w:t>
            </w:r>
            <w:proofErr w:type="spellEnd"/>
            <w:r>
              <w:rPr>
                <w:sz w:val="20"/>
                <w:szCs w:val="20"/>
              </w:rPr>
              <w:t xml:space="preserve"> карусели анализатора и снабжен специальным </w:t>
            </w:r>
            <w:proofErr w:type="spellStart"/>
            <w:r>
              <w:rPr>
                <w:sz w:val="20"/>
                <w:szCs w:val="20"/>
              </w:rPr>
              <w:t>штрих-кодом</w:t>
            </w:r>
            <w:proofErr w:type="spellEnd"/>
            <w:r>
              <w:rPr>
                <w:sz w:val="20"/>
                <w:szCs w:val="20"/>
              </w:rPr>
              <w:t xml:space="preserve"> полностью совместимым со встроенным сканером анализатора.</w:t>
            </w:r>
            <w:proofErr w:type="gramEnd"/>
            <w:r>
              <w:rPr>
                <w:sz w:val="20"/>
                <w:szCs w:val="20"/>
              </w:rPr>
              <w:t xml:space="preserve">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60 480,00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302 400,00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60480,0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14</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Мочевой </w:t>
            </w:r>
            <w:r>
              <w:lastRenderedPageBreak/>
              <w:t>кислоты</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lastRenderedPageBreak/>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UA</w:t>
            </w:r>
            <w:r>
              <w:rPr>
                <w:sz w:val="20"/>
                <w:szCs w:val="20"/>
              </w:rPr>
              <w:t xml:space="preserve">. Объем рабочего раствора не менее 200мл. Реагенты должны быть расфасованы в одноразовые оригинальные </w:t>
            </w:r>
            <w:r>
              <w:rPr>
                <w:sz w:val="20"/>
                <w:szCs w:val="20"/>
              </w:rPr>
              <w:lastRenderedPageBreak/>
              <w:t xml:space="preserve">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33 650,00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168 250,00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r>
              <w:t>33650,0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15</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Щелочной </w:t>
            </w:r>
            <w:proofErr w:type="spellStart"/>
            <w:r>
              <w:t>фосфотазы</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ALP</w:t>
            </w:r>
            <w:r>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xml:space="preserve">. Не требуется повторных процедур программирования методики в памяти анализатора и размещения контейнеров </w:t>
            </w:r>
            <w:r>
              <w:rPr>
                <w:sz w:val="20"/>
                <w:szCs w:val="20"/>
              </w:rPr>
              <w:lastRenderedPageBreak/>
              <w:t>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19 850,00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39 700,00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 w:rsidR="007A6EC8" w:rsidRPr="007A6EC8" w:rsidRDefault="007A6EC8" w:rsidP="007A6EC8"/>
          <w:p w:rsidR="007A6EC8" w:rsidRPr="007A6EC8" w:rsidRDefault="007A6EC8" w:rsidP="007A6EC8"/>
          <w:p w:rsidR="007A6EC8" w:rsidRPr="007A6EC8" w:rsidRDefault="007A6EC8" w:rsidP="007A6EC8"/>
          <w:p w:rsidR="007A6EC8" w:rsidRDefault="007A6EC8" w:rsidP="007A6EC8"/>
          <w:p w:rsidR="007A6EC8" w:rsidRPr="007A6EC8" w:rsidRDefault="007A6EC8" w:rsidP="007A6EC8">
            <w:r>
              <w:t>19850,0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16</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r>
              <w:t>Мультикалибратор</w:t>
            </w:r>
            <w:proofErr w:type="spellEnd"/>
            <w: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w:t>
            </w:r>
            <w:proofErr w:type="gramStart"/>
            <w:r>
              <w:rPr>
                <w:sz w:val="20"/>
                <w:szCs w:val="20"/>
              </w:rPr>
              <w:t>Одноуровневый</w:t>
            </w:r>
            <w:proofErr w:type="gramEnd"/>
            <w:r>
              <w:rPr>
                <w:sz w:val="20"/>
                <w:szCs w:val="20"/>
              </w:rPr>
              <w:t xml:space="preserve"> </w:t>
            </w:r>
            <w:proofErr w:type="spellStart"/>
            <w:r>
              <w:rPr>
                <w:sz w:val="20"/>
                <w:szCs w:val="20"/>
              </w:rPr>
              <w:t>мультикалибратор</w:t>
            </w:r>
            <w:proofErr w:type="spellEnd"/>
            <w:r>
              <w:rPr>
                <w:sz w:val="20"/>
                <w:szCs w:val="20"/>
              </w:rPr>
              <w:t xml:space="preserve"> для однокомпонентных и двухкомпонентных тестов. </w:t>
            </w:r>
            <w:proofErr w:type="spellStart"/>
            <w:r>
              <w:rPr>
                <w:sz w:val="20"/>
                <w:szCs w:val="20"/>
              </w:rPr>
              <w:t>Лиофильно</w:t>
            </w:r>
            <w:proofErr w:type="spellEnd"/>
            <w:r>
              <w:rPr>
                <w:sz w:val="20"/>
                <w:szCs w:val="20"/>
              </w:rPr>
              <w:t xml:space="preserve"> высушенная сыворотка с аттестованными значениями </w:t>
            </w:r>
            <w:proofErr w:type="spellStart"/>
            <w:r>
              <w:rPr>
                <w:sz w:val="20"/>
                <w:szCs w:val="20"/>
              </w:rPr>
              <w:t>аналитов</w:t>
            </w:r>
            <w:proofErr w:type="spellEnd"/>
            <w:r>
              <w:rPr>
                <w:sz w:val="20"/>
                <w:szCs w:val="20"/>
              </w:rPr>
              <w:t xml:space="preserve"> для калибровки тестов: GOT/ALT, GOT/A</w:t>
            </w:r>
            <w:r>
              <w:rPr>
                <w:sz w:val="20"/>
                <w:szCs w:val="20"/>
                <w:lang w:val="en-US"/>
              </w:rPr>
              <w:t>S</w:t>
            </w:r>
            <w:r>
              <w:rPr>
                <w:sz w:val="20"/>
                <w:szCs w:val="20"/>
              </w:rPr>
              <w:t xml:space="preserve">T, </w:t>
            </w:r>
            <w:r>
              <w:rPr>
                <w:sz w:val="20"/>
                <w:szCs w:val="20"/>
                <w:lang w:val="en-US"/>
              </w:rPr>
              <w:t>ALB</w:t>
            </w:r>
            <w:r>
              <w:rPr>
                <w:sz w:val="20"/>
                <w:szCs w:val="20"/>
              </w:rPr>
              <w:t xml:space="preserve">, </w:t>
            </w:r>
            <w:r>
              <w:rPr>
                <w:sz w:val="20"/>
                <w:szCs w:val="20"/>
                <w:lang w:val="en-US"/>
              </w:rPr>
              <w:t>AMS</w:t>
            </w:r>
            <w:r>
              <w:rPr>
                <w:sz w:val="20"/>
                <w:szCs w:val="20"/>
              </w:rPr>
              <w:t xml:space="preserve">, </w:t>
            </w:r>
            <w:r>
              <w:rPr>
                <w:sz w:val="20"/>
                <w:szCs w:val="20"/>
                <w:lang w:val="en-US"/>
              </w:rPr>
              <w:t>GGT</w:t>
            </w:r>
            <w:r>
              <w:rPr>
                <w:sz w:val="20"/>
                <w:szCs w:val="20"/>
              </w:rPr>
              <w:t xml:space="preserve">, </w:t>
            </w:r>
            <w:r>
              <w:rPr>
                <w:sz w:val="20"/>
                <w:szCs w:val="20"/>
                <w:lang w:val="en-US"/>
              </w:rPr>
              <w:t>GLU</w:t>
            </w:r>
            <w:r>
              <w:rPr>
                <w:sz w:val="20"/>
                <w:szCs w:val="20"/>
              </w:rPr>
              <w:t>-</w:t>
            </w:r>
            <w:proofErr w:type="spellStart"/>
            <w:r>
              <w:rPr>
                <w:sz w:val="20"/>
                <w:szCs w:val="20"/>
                <w:lang w:val="en-US"/>
              </w:rPr>
              <w:t>GodPap</w:t>
            </w:r>
            <w:proofErr w:type="spellEnd"/>
            <w:r>
              <w:rPr>
                <w:sz w:val="20"/>
                <w:szCs w:val="20"/>
              </w:rPr>
              <w:t xml:space="preserve">, </w:t>
            </w:r>
            <w:r>
              <w:rPr>
                <w:sz w:val="20"/>
                <w:szCs w:val="20"/>
                <w:lang w:val="en-US"/>
              </w:rPr>
              <w:t>FE</w:t>
            </w:r>
            <w:r>
              <w:rPr>
                <w:sz w:val="20"/>
                <w:szCs w:val="20"/>
              </w:rPr>
              <w:t xml:space="preserve">, </w:t>
            </w:r>
            <w:r>
              <w:rPr>
                <w:sz w:val="20"/>
                <w:szCs w:val="20"/>
                <w:lang w:val="en-US"/>
              </w:rPr>
              <w:t>CREA</w:t>
            </w:r>
            <w:r>
              <w:rPr>
                <w:sz w:val="20"/>
                <w:szCs w:val="20"/>
              </w:rPr>
              <w:t>-</w:t>
            </w:r>
            <w:r>
              <w:rPr>
                <w:sz w:val="20"/>
                <w:szCs w:val="20"/>
                <w:lang w:val="en-US"/>
              </w:rPr>
              <w:t>J</w:t>
            </w:r>
            <w:r>
              <w:rPr>
                <w:sz w:val="20"/>
                <w:szCs w:val="20"/>
              </w:rPr>
              <w:t xml:space="preserve">, </w:t>
            </w:r>
            <w:r>
              <w:rPr>
                <w:sz w:val="20"/>
                <w:szCs w:val="20"/>
                <w:lang w:val="en-US"/>
              </w:rPr>
              <w:t>LDH</w:t>
            </w:r>
            <w:r>
              <w:rPr>
                <w:sz w:val="20"/>
                <w:szCs w:val="20"/>
              </w:rPr>
              <w:t xml:space="preserve">, </w:t>
            </w:r>
            <w:r>
              <w:rPr>
                <w:sz w:val="20"/>
                <w:szCs w:val="20"/>
                <w:lang w:val="en-US"/>
              </w:rPr>
              <w:t>MG</w:t>
            </w:r>
            <w:r>
              <w:rPr>
                <w:sz w:val="20"/>
                <w:szCs w:val="20"/>
              </w:rPr>
              <w:t xml:space="preserve">, </w:t>
            </w:r>
            <w:r>
              <w:rPr>
                <w:sz w:val="20"/>
                <w:szCs w:val="20"/>
                <w:lang w:val="en-US"/>
              </w:rPr>
              <w:t>BUN</w:t>
            </w:r>
            <w:r>
              <w:rPr>
                <w:sz w:val="20"/>
                <w:szCs w:val="20"/>
              </w:rPr>
              <w:t>/</w:t>
            </w:r>
            <w:r>
              <w:rPr>
                <w:sz w:val="20"/>
                <w:szCs w:val="20"/>
                <w:lang w:val="en-US"/>
              </w:rPr>
              <w:t>UREA</w:t>
            </w:r>
            <w:r>
              <w:rPr>
                <w:sz w:val="20"/>
                <w:szCs w:val="20"/>
              </w:rPr>
              <w:t xml:space="preserve">, </w:t>
            </w:r>
            <w:r>
              <w:rPr>
                <w:sz w:val="20"/>
                <w:szCs w:val="20"/>
                <w:lang w:val="en-US"/>
              </w:rPr>
              <w:t>TP</w:t>
            </w:r>
            <w:r>
              <w:rPr>
                <w:sz w:val="20"/>
                <w:szCs w:val="20"/>
              </w:rPr>
              <w:t xml:space="preserve">, </w:t>
            </w:r>
            <w:r>
              <w:rPr>
                <w:sz w:val="20"/>
                <w:szCs w:val="20"/>
                <w:lang w:val="en-US"/>
              </w:rPr>
              <w:t>TBIL</w:t>
            </w:r>
            <w:r>
              <w:rPr>
                <w:sz w:val="20"/>
                <w:szCs w:val="20"/>
              </w:rPr>
              <w:t>/</w:t>
            </w:r>
            <w:r>
              <w:rPr>
                <w:sz w:val="20"/>
                <w:szCs w:val="20"/>
                <w:lang w:val="en-US"/>
              </w:rPr>
              <w:t>VOX</w:t>
            </w:r>
            <w:r>
              <w:rPr>
                <w:sz w:val="20"/>
                <w:szCs w:val="20"/>
              </w:rPr>
              <w:t xml:space="preserve">, </w:t>
            </w:r>
            <w:r>
              <w:rPr>
                <w:sz w:val="20"/>
                <w:szCs w:val="20"/>
                <w:lang w:val="en-US"/>
              </w:rPr>
              <w:t>DBIL</w:t>
            </w:r>
            <w:r>
              <w:rPr>
                <w:sz w:val="20"/>
                <w:szCs w:val="20"/>
              </w:rPr>
              <w:t>/</w:t>
            </w:r>
            <w:r>
              <w:rPr>
                <w:sz w:val="20"/>
                <w:szCs w:val="20"/>
                <w:lang w:val="en-US"/>
              </w:rPr>
              <w:t>VOX</w:t>
            </w:r>
            <w:r>
              <w:rPr>
                <w:sz w:val="20"/>
                <w:szCs w:val="20"/>
              </w:rPr>
              <w:t xml:space="preserve">, </w:t>
            </w:r>
            <w:r>
              <w:rPr>
                <w:sz w:val="20"/>
                <w:szCs w:val="20"/>
                <w:lang w:val="en-US"/>
              </w:rPr>
              <w:t>CHOL</w:t>
            </w:r>
            <w:r>
              <w:rPr>
                <w:sz w:val="20"/>
                <w:szCs w:val="20"/>
              </w:rPr>
              <w:t>/</w:t>
            </w:r>
            <w:r>
              <w:rPr>
                <w:sz w:val="20"/>
                <w:szCs w:val="20"/>
                <w:lang w:val="en-US"/>
              </w:rPr>
              <w:t>TC</w:t>
            </w:r>
            <w:r>
              <w:rPr>
                <w:sz w:val="20"/>
                <w:szCs w:val="20"/>
              </w:rPr>
              <w:t xml:space="preserve">, </w:t>
            </w:r>
            <w:r>
              <w:rPr>
                <w:sz w:val="20"/>
                <w:szCs w:val="20"/>
                <w:lang w:val="en-US"/>
              </w:rPr>
              <w:t>TG</w:t>
            </w:r>
            <w:r>
              <w:rPr>
                <w:sz w:val="20"/>
                <w:szCs w:val="20"/>
              </w:rPr>
              <w:t xml:space="preserve">, </w:t>
            </w:r>
            <w:r>
              <w:rPr>
                <w:sz w:val="20"/>
                <w:szCs w:val="20"/>
                <w:lang w:val="en-US"/>
              </w:rPr>
              <w:t>ALP</w:t>
            </w:r>
            <w:r>
              <w:rPr>
                <w:sz w:val="20"/>
                <w:szCs w:val="20"/>
              </w:rPr>
              <w:t xml:space="preserve">, UA. При разведении </w:t>
            </w:r>
            <w:proofErr w:type="spellStart"/>
            <w:r>
              <w:rPr>
                <w:sz w:val="20"/>
                <w:szCs w:val="20"/>
              </w:rPr>
              <w:t>лиофильной</w:t>
            </w:r>
            <w:proofErr w:type="spellEnd"/>
            <w:r>
              <w:rPr>
                <w:sz w:val="20"/>
                <w:szCs w:val="20"/>
              </w:rPr>
              <w:t xml:space="preserve"> сыворотки, объем готового калибратора не менее 30мл. </w:t>
            </w:r>
            <w:proofErr w:type="gramStart"/>
            <w:r>
              <w:rPr>
                <w:sz w:val="20"/>
                <w:szCs w:val="20"/>
              </w:rPr>
              <w:t xml:space="preserve">Набор </w:t>
            </w:r>
            <w:proofErr w:type="spellStart"/>
            <w:r>
              <w:rPr>
                <w:sz w:val="20"/>
                <w:szCs w:val="20"/>
              </w:rPr>
              <w:t>мультикалибратора</w:t>
            </w:r>
            <w:proofErr w:type="spellEnd"/>
            <w:r>
              <w:rPr>
                <w:sz w:val="20"/>
                <w:szCs w:val="20"/>
              </w:rPr>
              <w:t xml:space="preserve"> должен быть снабжен специальным </w:t>
            </w:r>
            <w:proofErr w:type="spellStart"/>
            <w:r>
              <w:rPr>
                <w:sz w:val="20"/>
                <w:szCs w:val="20"/>
              </w:rPr>
              <w:t>штрих-кодом</w:t>
            </w:r>
            <w:proofErr w:type="spellEnd"/>
            <w:r>
              <w:rPr>
                <w:sz w:val="20"/>
                <w:szCs w:val="20"/>
              </w:rPr>
              <w:t xml:space="preserve"> совместимым со встроенным сканером анализатора, для автоматического считывания </w:t>
            </w:r>
            <w:proofErr w:type="spellStart"/>
            <w:r>
              <w:rPr>
                <w:sz w:val="20"/>
                <w:szCs w:val="20"/>
              </w:rPr>
              <w:t>референтных</w:t>
            </w:r>
            <w:proofErr w:type="spellEnd"/>
            <w:r>
              <w:rPr>
                <w:sz w:val="20"/>
                <w:szCs w:val="20"/>
              </w:rPr>
              <w:t xml:space="preserve"> значений тестов в память анализатора.</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175 200,00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350 400,00</w:t>
            </w:r>
          </w:p>
        </w:tc>
        <w:tc>
          <w:tcPr>
            <w:tcW w:w="1134" w:type="dxa"/>
            <w:tcBorders>
              <w:top w:val="single" w:sz="4" w:space="0" w:color="auto"/>
              <w:left w:val="single" w:sz="4" w:space="0" w:color="auto"/>
              <w:bottom w:val="single" w:sz="4" w:space="0" w:color="auto"/>
              <w:right w:val="single" w:sz="4" w:space="0" w:color="auto"/>
            </w:tcBorders>
          </w:tcPr>
          <w:p w:rsidR="003264DF" w:rsidRPr="003264DF" w:rsidRDefault="003264DF" w:rsidP="003264DF"/>
          <w:p w:rsidR="003264DF" w:rsidRPr="003264DF" w:rsidRDefault="003264DF" w:rsidP="003264DF"/>
          <w:p w:rsidR="003264DF" w:rsidRDefault="003264DF" w:rsidP="003264DF"/>
          <w:p w:rsidR="007A6EC8" w:rsidRPr="003264DF" w:rsidRDefault="003264DF" w:rsidP="003264DF">
            <w:r>
              <w:t>175200,0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17</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r>
              <w:t>МультиКонтроль</w:t>
            </w:r>
            <w:proofErr w:type="spellEnd"/>
            <w:r>
              <w:t xml:space="preserve"> </w:t>
            </w:r>
            <w:proofErr w:type="gramStart"/>
            <w:r>
              <w:t>Клин</w:t>
            </w:r>
            <w:proofErr w:type="gramEnd"/>
            <w:r>
              <w:t xml:space="preserve"> Чем уровень 1</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 Специальный реагент </w:t>
            </w:r>
            <w:proofErr w:type="spellStart"/>
            <w:r>
              <w:rPr>
                <w:sz w:val="20"/>
                <w:szCs w:val="20"/>
              </w:rPr>
              <w:t>ClinChem</w:t>
            </w:r>
            <w:proofErr w:type="spellEnd"/>
            <w:r>
              <w:rPr>
                <w:sz w:val="20"/>
                <w:szCs w:val="20"/>
              </w:rPr>
              <w:t xml:space="preserve"> на основе человеческой сыворотки, имеющий аттестованные </w:t>
            </w:r>
            <w:proofErr w:type="spellStart"/>
            <w:r>
              <w:rPr>
                <w:sz w:val="20"/>
                <w:szCs w:val="20"/>
              </w:rPr>
              <w:t>референтные</w:t>
            </w:r>
            <w:proofErr w:type="spellEnd"/>
            <w:r>
              <w:rPr>
                <w:sz w:val="20"/>
                <w:szCs w:val="20"/>
              </w:rPr>
              <w:t xml:space="preserve"> значения соответствующие </w:t>
            </w:r>
            <w:proofErr w:type="spellStart"/>
            <w:r>
              <w:rPr>
                <w:sz w:val="20"/>
                <w:szCs w:val="20"/>
              </w:rPr>
              <w:t>нормальномудиапазону</w:t>
            </w:r>
            <w:proofErr w:type="spellEnd"/>
            <w:r>
              <w:rPr>
                <w:sz w:val="20"/>
                <w:szCs w:val="20"/>
              </w:rPr>
              <w:t>,  для  проведения  процедуры  QC  при выполнении тестов на С3, С</w:t>
            </w:r>
            <w:proofErr w:type="gramStart"/>
            <w:r>
              <w:rPr>
                <w:sz w:val="20"/>
                <w:szCs w:val="20"/>
              </w:rPr>
              <w:t>4</w:t>
            </w:r>
            <w:proofErr w:type="gramEnd"/>
            <w:r>
              <w:rPr>
                <w:sz w:val="20"/>
                <w:szCs w:val="20"/>
              </w:rPr>
              <w:t xml:space="preserve">, CRP, </w:t>
            </w:r>
            <w:proofErr w:type="spellStart"/>
            <w:r>
              <w:rPr>
                <w:sz w:val="20"/>
                <w:szCs w:val="20"/>
              </w:rPr>
              <w:t>IgA</w:t>
            </w:r>
            <w:proofErr w:type="spellEnd"/>
            <w:r>
              <w:rPr>
                <w:sz w:val="20"/>
                <w:szCs w:val="20"/>
              </w:rPr>
              <w:t xml:space="preserve">, </w:t>
            </w:r>
            <w:proofErr w:type="spellStart"/>
            <w:r>
              <w:rPr>
                <w:sz w:val="20"/>
                <w:szCs w:val="20"/>
              </w:rPr>
              <w:t>IgG</w:t>
            </w:r>
            <w:proofErr w:type="spellEnd"/>
            <w:r>
              <w:rPr>
                <w:sz w:val="20"/>
                <w:szCs w:val="20"/>
              </w:rPr>
              <w:t xml:space="preserve">, </w:t>
            </w:r>
            <w:proofErr w:type="spellStart"/>
            <w:r>
              <w:rPr>
                <w:sz w:val="20"/>
                <w:szCs w:val="20"/>
              </w:rPr>
              <w:t>IgM</w:t>
            </w:r>
            <w:proofErr w:type="spellEnd"/>
            <w:r>
              <w:rPr>
                <w:sz w:val="20"/>
                <w:szCs w:val="2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w:t>
            </w:r>
            <w:r>
              <w:rPr>
                <w:sz w:val="20"/>
                <w:szCs w:val="20"/>
              </w:rPr>
              <w:lastRenderedPageBreak/>
              <w:t xml:space="preserve">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w:t>
            </w:r>
            <w:proofErr w:type="gramStart"/>
            <w:r>
              <w:rPr>
                <w:sz w:val="20"/>
                <w:szCs w:val="20"/>
              </w:rPr>
              <w:t xml:space="preserve">Каждый флакон  должен  быть  снабжен специальным  </w:t>
            </w:r>
            <w:proofErr w:type="spellStart"/>
            <w:r>
              <w:rPr>
                <w:sz w:val="20"/>
                <w:szCs w:val="20"/>
              </w:rPr>
              <w:t>штрих-кодом</w:t>
            </w:r>
            <w:proofErr w:type="spellEnd"/>
            <w:r>
              <w:rPr>
                <w:sz w:val="20"/>
                <w:szCs w:val="20"/>
              </w:rPr>
              <w:t xml:space="preserve"> совместимым со встроенным сканером анализатора</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432 000,00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216000,0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18</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r>
              <w:t>МультиКонтроль</w:t>
            </w:r>
            <w:proofErr w:type="spellEnd"/>
            <w:r>
              <w:t xml:space="preserve"> </w:t>
            </w:r>
            <w:proofErr w:type="gramStart"/>
            <w:r>
              <w:t>Клин</w:t>
            </w:r>
            <w:proofErr w:type="gramEnd"/>
            <w:r>
              <w:t xml:space="preserve"> Чем уровень 2</w:t>
            </w:r>
          </w:p>
        </w:tc>
        <w:tc>
          <w:tcPr>
            <w:tcW w:w="4394" w:type="dxa"/>
            <w:tcBorders>
              <w:top w:val="single" w:sz="4" w:space="0" w:color="auto"/>
              <w:left w:val="single" w:sz="4" w:space="0" w:color="auto"/>
              <w:bottom w:val="single" w:sz="4" w:space="0" w:color="auto"/>
              <w:right w:val="single" w:sz="4" w:space="0" w:color="auto"/>
            </w:tcBorders>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 Специальный реагент </w:t>
            </w:r>
            <w:proofErr w:type="spellStart"/>
            <w:r>
              <w:rPr>
                <w:sz w:val="20"/>
                <w:szCs w:val="20"/>
              </w:rPr>
              <w:t>ClinChem</w:t>
            </w:r>
            <w:proofErr w:type="spellEnd"/>
            <w:r>
              <w:rPr>
                <w:sz w:val="20"/>
                <w:szCs w:val="20"/>
              </w:rPr>
              <w:t xml:space="preserve"> на основе человеческой сыворотки, имеющий аттестованные </w:t>
            </w:r>
            <w:proofErr w:type="spellStart"/>
            <w:r>
              <w:rPr>
                <w:sz w:val="20"/>
                <w:szCs w:val="20"/>
              </w:rPr>
              <w:t>референтные</w:t>
            </w:r>
            <w:proofErr w:type="spellEnd"/>
            <w:r>
              <w:rPr>
                <w:sz w:val="20"/>
                <w:szCs w:val="20"/>
              </w:rPr>
              <w:t xml:space="preserve"> значения соответствующие </w:t>
            </w:r>
            <w:proofErr w:type="spellStart"/>
            <w:r>
              <w:rPr>
                <w:sz w:val="20"/>
                <w:szCs w:val="20"/>
              </w:rPr>
              <w:t>нормальномудиапазону</w:t>
            </w:r>
            <w:proofErr w:type="spellEnd"/>
            <w:r>
              <w:rPr>
                <w:sz w:val="20"/>
                <w:szCs w:val="20"/>
              </w:rPr>
              <w:t>,  для  проведения  процедуры  QC  при выполнении тестов на С3, С</w:t>
            </w:r>
            <w:proofErr w:type="gramStart"/>
            <w:r>
              <w:rPr>
                <w:sz w:val="20"/>
                <w:szCs w:val="20"/>
              </w:rPr>
              <w:t>4</w:t>
            </w:r>
            <w:proofErr w:type="gramEnd"/>
            <w:r>
              <w:rPr>
                <w:sz w:val="20"/>
                <w:szCs w:val="20"/>
              </w:rPr>
              <w:t xml:space="preserve">, CRP, </w:t>
            </w:r>
            <w:proofErr w:type="spellStart"/>
            <w:r>
              <w:rPr>
                <w:sz w:val="20"/>
                <w:szCs w:val="20"/>
              </w:rPr>
              <w:t>IgA</w:t>
            </w:r>
            <w:proofErr w:type="spellEnd"/>
            <w:r>
              <w:rPr>
                <w:sz w:val="20"/>
                <w:szCs w:val="20"/>
              </w:rPr>
              <w:t xml:space="preserve">, </w:t>
            </w:r>
            <w:proofErr w:type="spellStart"/>
            <w:r>
              <w:rPr>
                <w:sz w:val="20"/>
                <w:szCs w:val="20"/>
              </w:rPr>
              <w:t>IgG</w:t>
            </w:r>
            <w:proofErr w:type="spellEnd"/>
            <w:r>
              <w:rPr>
                <w:sz w:val="20"/>
                <w:szCs w:val="20"/>
              </w:rPr>
              <w:t xml:space="preserve">, </w:t>
            </w:r>
            <w:proofErr w:type="spellStart"/>
            <w:r>
              <w:rPr>
                <w:sz w:val="20"/>
                <w:szCs w:val="20"/>
              </w:rPr>
              <w:t>IgM</w:t>
            </w:r>
            <w:proofErr w:type="spellEnd"/>
            <w:r>
              <w:rPr>
                <w:sz w:val="20"/>
                <w:szCs w:val="2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w:t>
            </w:r>
            <w:proofErr w:type="gramStart"/>
            <w:r>
              <w:rPr>
                <w:sz w:val="20"/>
                <w:szCs w:val="20"/>
              </w:rPr>
              <w:t xml:space="preserve">Каждый флакон  должен  быть  снабжен специальным  </w:t>
            </w:r>
            <w:proofErr w:type="spellStart"/>
            <w:r>
              <w:rPr>
                <w:sz w:val="20"/>
                <w:szCs w:val="20"/>
              </w:rPr>
              <w:t>штрих-кодом</w:t>
            </w:r>
            <w:proofErr w:type="spellEnd"/>
            <w:r>
              <w:rPr>
                <w:sz w:val="20"/>
                <w:szCs w:val="20"/>
              </w:rPr>
              <w:t xml:space="preserve"> совместимым со встроенным сканером </w:t>
            </w:r>
            <w:r>
              <w:rPr>
                <w:sz w:val="20"/>
                <w:szCs w:val="20"/>
              </w:rPr>
              <w:lastRenderedPageBreak/>
              <w:t>анализатора</w:t>
            </w:r>
            <w:proofErr w:type="gramEnd"/>
          </w:p>
          <w:p w:rsidR="007A6EC8" w:rsidRDefault="007A6EC8">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432 000,00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Pr="003264DF" w:rsidRDefault="003264DF" w:rsidP="003264DF"/>
          <w:p w:rsidR="003264DF" w:rsidRPr="003264DF" w:rsidRDefault="003264DF" w:rsidP="003264DF"/>
          <w:p w:rsidR="003264DF" w:rsidRDefault="003264DF" w:rsidP="003264DF"/>
          <w:p w:rsidR="007A6EC8" w:rsidRPr="003264DF" w:rsidRDefault="003264DF" w:rsidP="003264DF">
            <w:r>
              <w:t>216000,0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19</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Моющий раствор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Специальный концентрированный реагент </w:t>
            </w:r>
            <w:proofErr w:type="spellStart"/>
            <w:r>
              <w:rPr>
                <w:sz w:val="20"/>
                <w:szCs w:val="20"/>
              </w:rPr>
              <w:t>Dete</w:t>
            </w:r>
            <w:r>
              <w:rPr>
                <w:sz w:val="20"/>
                <w:szCs w:val="20"/>
                <w:lang w:val="en-US"/>
              </w:rPr>
              <w:t>rgent</w:t>
            </w:r>
            <w:proofErr w:type="spellEnd"/>
            <w:r>
              <w:rPr>
                <w:sz w:val="20"/>
                <w:szCs w:val="20"/>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Pr>
                  <w:sz w:val="20"/>
                  <w:szCs w:val="20"/>
                </w:rPr>
                <w:t>15 литров</w:t>
              </w:r>
            </w:smartTag>
            <w:r>
              <w:rPr>
                <w:sz w:val="20"/>
                <w:szCs w:val="20"/>
              </w:rPr>
              <w:t xml:space="preserve"> моющего раствора.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флакон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40 320,00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1 209 600,00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Default="003264DF" w:rsidP="003264DF"/>
          <w:p w:rsidR="007A6EC8" w:rsidRPr="003264DF" w:rsidRDefault="003264DF" w:rsidP="003264DF">
            <w:r>
              <w:t>40320,0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20</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r>
              <w:rPr>
                <w:lang w:val="en-US"/>
              </w:rPr>
              <w:t>HDL</w:t>
            </w:r>
            <w:r>
              <w:t>-</w:t>
            </w:r>
            <w:r>
              <w:rPr>
                <w:lang w:val="en-US"/>
              </w:rPr>
              <w:t>C</w:t>
            </w:r>
            <w:r w:rsidRPr="007B74A7">
              <w:t xml:space="preserve"> </w:t>
            </w:r>
          </w:p>
        </w:tc>
        <w:tc>
          <w:tcPr>
            <w:tcW w:w="4394" w:type="dxa"/>
            <w:tcBorders>
              <w:top w:val="single" w:sz="4" w:space="0" w:color="auto"/>
              <w:left w:val="single" w:sz="4" w:space="0" w:color="auto"/>
              <w:bottom w:val="single" w:sz="4" w:space="0" w:color="auto"/>
              <w:right w:val="single" w:sz="4" w:space="0" w:color="auto"/>
            </w:tcBorders>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w:t>
            </w:r>
            <w:r>
              <w:rPr>
                <w:sz w:val="20"/>
                <w:szCs w:val="20"/>
              </w:rPr>
              <w:lastRenderedPageBreak/>
              <w:t xml:space="preserve">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p w:rsidR="007A6EC8" w:rsidRDefault="007A6EC8">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74 960,00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374 800,00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Pr="003264DF" w:rsidRDefault="003264DF" w:rsidP="003264DF"/>
          <w:p w:rsidR="007A6EC8" w:rsidRPr="003264DF" w:rsidRDefault="003264DF" w:rsidP="003264DF">
            <w:r>
              <w:t>74960,0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21</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r>
              <w:rPr>
                <w:lang w:val="en-US"/>
              </w:rPr>
              <w:t>LDL</w:t>
            </w:r>
            <w:r>
              <w:t>-</w:t>
            </w:r>
            <w:r>
              <w:rPr>
                <w:lang w:val="en-US"/>
              </w:rPr>
              <w:t>C</w:t>
            </w:r>
            <w:r w:rsidRPr="007B74A7">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xml:space="preserve">. Не требуется повторных процедур программирования методики в </w:t>
            </w:r>
            <w:r>
              <w:rPr>
                <w:sz w:val="20"/>
                <w:szCs w:val="20"/>
              </w:rPr>
              <w:lastRenderedPageBreak/>
              <w:t>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85 350,00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426 750,00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Pr="003264DF" w:rsidRDefault="003264DF" w:rsidP="003264DF"/>
          <w:p w:rsidR="003264DF" w:rsidRPr="003264DF" w:rsidRDefault="003264DF" w:rsidP="003264DF"/>
          <w:p w:rsidR="003264DF" w:rsidRDefault="003264DF" w:rsidP="003264DF"/>
          <w:p w:rsidR="007A6EC8" w:rsidRPr="003264DF" w:rsidRDefault="003264DF" w:rsidP="003264DF">
            <w:r>
              <w:t>85350,0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22</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r>
              <w:t>Мультикалибратор</w:t>
            </w:r>
            <w:proofErr w:type="spellEnd"/>
            <w:r>
              <w:t xml:space="preserve"> липидов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w:t>
            </w:r>
            <w:proofErr w:type="spellStart"/>
            <w:r>
              <w:rPr>
                <w:sz w:val="20"/>
                <w:szCs w:val="20"/>
              </w:rPr>
              <w:t>Мультикалибратор</w:t>
            </w:r>
            <w:proofErr w:type="spellEnd"/>
            <w:r>
              <w:rPr>
                <w:sz w:val="20"/>
                <w:szCs w:val="20"/>
              </w:rPr>
              <w:t xml:space="preserve"> для двухкомпонентных тестов при количественном определении липидов. </w:t>
            </w:r>
            <w:proofErr w:type="spellStart"/>
            <w:r>
              <w:rPr>
                <w:sz w:val="20"/>
                <w:szCs w:val="20"/>
              </w:rPr>
              <w:t>Лиофильно</w:t>
            </w:r>
            <w:proofErr w:type="spellEnd"/>
            <w:r>
              <w:rPr>
                <w:sz w:val="20"/>
                <w:szCs w:val="20"/>
              </w:rPr>
              <w:t xml:space="preserve"> высушенная сыворотка с аттестованными значениями </w:t>
            </w:r>
            <w:proofErr w:type="spellStart"/>
            <w:r>
              <w:rPr>
                <w:sz w:val="20"/>
                <w:szCs w:val="20"/>
              </w:rPr>
              <w:t>аналитов</w:t>
            </w:r>
            <w:proofErr w:type="spellEnd"/>
            <w:r>
              <w:rPr>
                <w:sz w:val="20"/>
                <w:szCs w:val="20"/>
              </w:rPr>
              <w:t xml:space="preserve"> для калибровки тестов: АроА</w:t>
            </w:r>
            <w:proofErr w:type="gramStart"/>
            <w:r>
              <w:rPr>
                <w:sz w:val="20"/>
                <w:szCs w:val="20"/>
              </w:rPr>
              <w:t>1</w:t>
            </w:r>
            <w:proofErr w:type="gramEnd"/>
            <w:r>
              <w:rPr>
                <w:sz w:val="20"/>
                <w:szCs w:val="20"/>
              </w:rPr>
              <w:t xml:space="preserve">, </w:t>
            </w:r>
            <w:proofErr w:type="spellStart"/>
            <w:r>
              <w:rPr>
                <w:sz w:val="20"/>
                <w:szCs w:val="20"/>
              </w:rPr>
              <w:t>АроВ</w:t>
            </w:r>
            <w:proofErr w:type="spellEnd"/>
            <w:r>
              <w:rPr>
                <w:sz w:val="20"/>
                <w:szCs w:val="20"/>
              </w:rPr>
              <w:t xml:space="preserve">, HDL-C, LDL-C, определяемых методом прямой фотометрии без осаждения. При разведении </w:t>
            </w:r>
            <w:proofErr w:type="spellStart"/>
            <w:r>
              <w:rPr>
                <w:sz w:val="20"/>
                <w:szCs w:val="20"/>
              </w:rPr>
              <w:t>лиофильной</w:t>
            </w:r>
            <w:proofErr w:type="spellEnd"/>
            <w:r>
              <w:rPr>
                <w:sz w:val="20"/>
                <w:szCs w:val="20"/>
              </w:rPr>
              <w:t xml:space="preserve"> сыворотки, объем готового калибратора не менее 5мл. </w:t>
            </w:r>
            <w:proofErr w:type="gramStart"/>
            <w:r>
              <w:rPr>
                <w:sz w:val="20"/>
                <w:szCs w:val="20"/>
              </w:rPr>
              <w:t xml:space="preserve">Набор </w:t>
            </w:r>
            <w:proofErr w:type="spellStart"/>
            <w:r>
              <w:rPr>
                <w:sz w:val="20"/>
                <w:szCs w:val="20"/>
              </w:rPr>
              <w:t>мультикалибратора</w:t>
            </w:r>
            <w:proofErr w:type="spellEnd"/>
            <w:r>
              <w:rPr>
                <w:sz w:val="20"/>
                <w:szCs w:val="20"/>
              </w:rPr>
              <w:t xml:space="preserve"> должен быть снабжен специальным </w:t>
            </w:r>
            <w:proofErr w:type="spellStart"/>
            <w:r>
              <w:rPr>
                <w:sz w:val="20"/>
                <w:szCs w:val="20"/>
              </w:rPr>
              <w:t>штрих-кодом</w:t>
            </w:r>
            <w:proofErr w:type="spellEnd"/>
            <w:r>
              <w:rPr>
                <w:sz w:val="20"/>
                <w:szCs w:val="20"/>
              </w:rPr>
              <w:t xml:space="preserve"> совместимым со встроенным сканером анализатора, для автоматического считывания </w:t>
            </w:r>
            <w:proofErr w:type="spellStart"/>
            <w:r>
              <w:rPr>
                <w:sz w:val="20"/>
                <w:szCs w:val="20"/>
              </w:rPr>
              <w:t>референтных</w:t>
            </w:r>
            <w:proofErr w:type="spellEnd"/>
            <w:r>
              <w:rPr>
                <w:sz w:val="20"/>
                <w:szCs w:val="20"/>
              </w:rPr>
              <w:t xml:space="preserve"> значений тестов в память анализатора.</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152 930,00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152 930,00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Pr="003264DF" w:rsidRDefault="003264DF" w:rsidP="003264DF"/>
          <w:p w:rsidR="003264DF" w:rsidRDefault="003264DF" w:rsidP="003264DF"/>
          <w:p w:rsidR="007A6EC8" w:rsidRPr="003264DF" w:rsidRDefault="003264DF" w:rsidP="003264DF">
            <w:r>
              <w:t>152930,0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23</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Диагностический набор реагентов для определения </w:t>
            </w:r>
            <w:proofErr w:type="spellStart"/>
            <w:proofErr w:type="gramStart"/>
            <w:r>
              <w:t>С-реактивного</w:t>
            </w:r>
            <w:proofErr w:type="spellEnd"/>
            <w:proofErr w:type="gramEnd"/>
            <w:r>
              <w:t xml:space="preserve"> белка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Двухкомпонентный набор реагентов для определения </w:t>
            </w:r>
            <w:r>
              <w:rPr>
                <w:sz w:val="20"/>
                <w:szCs w:val="20"/>
                <w:lang w:val="en-US"/>
              </w:rPr>
              <w:t>CRP</w:t>
            </w:r>
            <w:r>
              <w:rPr>
                <w:sz w:val="20"/>
                <w:szCs w:val="20"/>
              </w:rPr>
              <w:t xml:space="preserve">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и снабжены </w:t>
            </w:r>
            <w:r>
              <w:rPr>
                <w:sz w:val="20"/>
                <w:szCs w:val="20"/>
              </w:rPr>
              <w:lastRenderedPageBreak/>
              <w:t xml:space="preserve">специальным </w:t>
            </w:r>
            <w:proofErr w:type="spellStart"/>
            <w:proofErr w:type="gramStart"/>
            <w:r>
              <w:rPr>
                <w:sz w:val="20"/>
                <w:szCs w:val="20"/>
              </w:rPr>
              <w:t>штрих-кодом</w:t>
            </w:r>
            <w:proofErr w:type="spellEnd"/>
            <w:proofErr w:type="gramEnd"/>
            <w:r>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Pr>
                <w:sz w:val="20"/>
                <w:szCs w:val="20"/>
              </w:rPr>
              <w:t>мультисывороток</w:t>
            </w:r>
            <w:proofErr w:type="spellEnd"/>
            <w:r>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305 000,00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61000,0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24</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r>
              <w:t xml:space="preserve">Калибратор для специфических белков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r>
              <w:rPr>
                <w:b/>
                <w:sz w:val="20"/>
                <w:szCs w:val="20"/>
              </w:rPr>
              <w:t>Для автоматического биохимического анализатора закрытого типа BS-200E</w:t>
            </w:r>
            <w:r>
              <w:rPr>
                <w:sz w:val="20"/>
                <w:szCs w:val="20"/>
              </w:rPr>
              <w:t xml:space="preserve"> Специальный калибратор на основе человеческой сыворотки, имеющий аттестованные </w:t>
            </w:r>
            <w:proofErr w:type="spellStart"/>
            <w:r>
              <w:rPr>
                <w:sz w:val="20"/>
                <w:szCs w:val="20"/>
              </w:rPr>
              <w:t>референтные</w:t>
            </w:r>
            <w:proofErr w:type="spellEnd"/>
            <w:r>
              <w:rPr>
                <w:sz w:val="20"/>
                <w:szCs w:val="20"/>
              </w:rPr>
              <w:t xml:space="preserve"> значения, для проведения процедуры калибровки при выполнении тестов на С3, С</w:t>
            </w:r>
            <w:proofErr w:type="gramStart"/>
            <w:r>
              <w:rPr>
                <w:sz w:val="20"/>
                <w:szCs w:val="20"/>
              </w:rPr>
              <w:t>4</w:t>
            </w:r>
            <w:proofErr w:type="gramEnd"/>
            <w:r>
              <w:rPr>
                <w:sz w:val="20"/>
                <w:szCs w:val="20"/>
              </w:rPr>
              <w:t xml:space="preserve">, CRP, </w:t>
            </w:r>
            <w:proofErr w:type="spellStart"/>
            <w:r>
              <w:rPr>
                <w:sz w:val="20"/>
                <w:szCs w:val="20"/>
              </w:rPr>
              <w:t>IgA</w:t>
            </w:r>
            <w:proofErr w:type="spellEnd"/>
            <w:r>
              <w:rPr>
                <w:sz w:val="20"/>
                <w:szCs w:val="20"/>
              </w:rPr>
              <w:t xml:space="preserve">, </w:t>
            </w:r>
            <w:proofErr w:type="spellStart"/>
            <w:r>
              <w:rPr>
                <w:sz w:val="20"/>
                <w:szCs w:val="20"/>
              </w:rPr>
              <w:t>IgG</w:t>
            </w:r>
            <w:proofErr w:type="spellEnd"/>
            <w:r>
              <w:rPr>
                <w:sz w:val="20"/>
                <w:szCs w:val="20"/>
              </w:rPr>
              <w:t xml:space="preserve">, </w:t>
            </w:r>
            <w:proofErr w:type="spellStart"/>
            <w:r>
              <w:rPr>
                <w:sz w:val="20"/>
                <w:szCs w:val="20"/>
              </w:rPr>
              <w:t>IgM</w:t>
            </w:r>
            <w:proofErr w:type="spellEnd"/>
            <w:r>
              <w:rPr>
                <w:sz w:val="20"/>
                <w:szCs w:val="20"/>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w:t>
            </w:r>
            <w:proofErr w:type="spellStart"/>
            <w:r>
              <w:rPr>
                <w:sz w:val="20"/>
                <w:szCs w:val="20"/>
              </w:rPr>
              <w:t>реагентной</w:t>
            </w:r>
            <w:proofErr w:type="spellEnd"/>
            <w:r>
              <w:rPr>
                <w:sz w:val="20"/>
                <w:szCs w:val="20"/>
              </w:rPr>
              <w:t xml:space="preserve"> карусели анализатора. </w:t>
            </w:r>
            <w:proofErr w:type="gramStart"/>
            <w:r>
              <w:rPr>
                <w:sz w:val="20"/>
                <w:szCs w:val="20"/>
              </w:rPr>
              <w:t xml:space="preserve">Каждый флакон должен быть снабжен специальным </w:t>
            </w:r>
            <w:proofErr w:type="spellStart"/>
            <w:r>
              <w:rPr>
                <w:sz w:val="20"/>
                <w:szCs w:val="20"/>
              </w:rPr>
              <w:t>штрих-кодом</w:t>
            </w:r>
            <w:proofErr w:type="spellEnd"/>
            <w:r>
              <w:rPr>
                <w:sz w:val="20"/>
                <w:szCs w:val="20"/>
              </w:rPr>
              <w:t xml:space="preserve"> совместимым со встроенным сканером анализатора.</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204 920,00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204 920,00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Pr="003264DF" w:rsidRDefault="003264DF" w:rsidP="003264DF"/>
          <w:p w:rsidR="003264DF" w:rsidRPr="003264DF" w:rsidRDefault="003264DF" w:rsidP="003264DF"/>
          <w:p w:rsidR="003264DF" w:rsidRDefault="003264DF" w:rsidP="003264DF"/>
          <w:p w:rsidR="007A6EC8" w:rsidRPr="003264DF" w:rsidRDefault="003264DF" w:rsidP="003264DF">
            <w:r>
              <w:t>204920,0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r>
              <w:t>-</w:t>
            </w:r>
          </w:p>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Pr="00040E1E" w:rsidRDefault="00040E1E" w:rsidP="00040E1E"/>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25</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proofErr w:type="gramStart"/>
            <w:r>
              <w:t>Тест-полоски</w:t>
            </w:r>
            <w:proofErr w:type="spellEnd"/>
            <w:proofErr w:type="gramEnd"/>
            <w:r>
              <w:t xml:space="preserve"> </w:t>
            </w:r>
            <w:proofErr w:type="spellStart"/>
            <w:r>
              <w:t>EasyTouch</w:t>
            </w:r>
            <w:proofErr w:type="spellEnd"/>
            <w:r>
              <w:t xml:space="preserve"> для определения глюкозы в крови</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proofErr w:type="spellStart"/>
            <w:proofErr w:type="gramStart"/>
            <w:r>
              <w:rPr>
                <w:sz w:val="20"/>
                <w:szCs w:val="20"/>
              </w:rPr>
              <w:t>Тест-полоски</w:t>
            </w:r>
            <w:proofErr w:type="spellEnd"/>
            <w:proofErr w:type="gramEnd"/>
            <w:r>
              <w:rPr>
                <w:sz w:val="20"/>
                <w:szCs w:val="20"/>
              </w:rPr>
              <w:t xml:space="preserve"> </w:t>
            </w:r>
            <w:proofErr w:type="spellStart"/>
            <w:r>
              <w:rPr>
                <w:sz w:val="20"/>
                <w:szCs w:val="20"/>
              </w:rPr>
              <w:t>EasyTouch</w:t>
            </w:r>
            <w:proofErr w:type="spellEnd"/>
            <w:r>
              <w:rPr>
                <w:sz w:val="20"/>
                <w:szCs w:val="20"/>
              </w:rPr>
              <w:t xml:space="preserve"> для определения глюкозы в крови, в упаковке 25 полосок </w:t>
            </w:r>
          </w:p>
          <w:p w:rsidR="007A6EC8" w:rsidRDefault="007A6EC8">
            <w:pPr>
              <w:rPr>
                <w:sz w:val="20"/>
                <w:szCs w:val="20"/>
              </w:rPr>
            </w:pPr>
            <w:r>
              <w:rPr>
                <w:sz w:val="20"/>
                <w:szCs w:val="20"/>
              </w:rPr>
              <w:t xml:space="preserve">для многофункциональной системы мониторинга </w:t>
            </w:r>
          </w:p>
          <w:p w:rsidR="007A6EC8" w:rsidRDefault="007A6EC8">
            <w:pPr>
              <w:rPr>
                <w:b/>
                <w:sz w:val="20"/>
                <w:szCs w:val="20"/>
              </w:rPr>
            </w:pPr>
            <w:proofErr w:type="spellStart"/>
            <w:r>
              <w:rPr>
                <w:sz w:val="20"/>
                <w:szCs w:val="20"/>
              </w:rPr>
              <w:t>EasyTouch</w:t>
            </w:r>
            <w:proofErr w:type="spellEnd"/>
            <w:r>
              <w:rPr>
                <w:sz w:val="20"/>
                <w:szCs w:val="20"/>
              </w:rPr>
              <w:t xml:space="preserve">® </w:t>
            </w:r>
            <w:proofErr w:type="spellStart"/>
            <w:r>
              <w:rPr>
                <w:sz w:val="20"/>
                <w:szCs w:val="20"/>
              </w:rPr>
              <w:t>GCHb</w:t>
            </w:r>
            <w:proofErr w:type="spellEnd"/>
            <w:r>
              <w:rPr>
                <w:sz w:val="20"/>
                <w:szCs w:val="20"/>
              </w:rPr>
              <w:t>* для определения глюкозы в крови, в упаковке 25 полосок</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32 000,00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3200,0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26</w:t>
            </w:r>
          </w:p>
        </w:tc>
        <w:tc>
          <w:tcPr>
            <w:tcW w:w="1416" w:type="dxa"/>
            <w:tcBorders>
              <w:top w:val="single" w:sz="4" w:space="0" w:color="auto"/>
              <w:left w:val="single" w:sz="4" w:space="0" w:color="auto"/>
              <w:bottom w:val="single" w:sz="4" w:space="0" w:color="auto"/>
              <w:right w:val="single" w:sz="4" w:space="0" w:color="auto"/>
            </w:tcBorders>
            <w:hideMark/>
          </w:tcPr>
          <w:p w:rsidR="007A6EC8" w:rsidRDefault="007A6EC8">
            <w:proofErr w:type="spellStart"/>
            <w:proofErr w:type="gramStart"/>
            <w:r>
              <w:t>Тест-полоски</w:t>
            </w:r>
            <w:proofErr w:type="spellEnd"/>
            <w:proofErr w:type="gramEnd"/>
            <w:r>
              <w:t xml:space="preserve"> </w:t>
            </w:r>
            <w:proofErr w:type="spellStart"/>
            <w:r>
              <w:t>EasyTouch</w:t>
            </w:r>
            <w:proofErr w:type="spellEnd"/>
            <w:r>
              <w:t xml:space="preserve"> для определения холестерина в крови</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0"/>
                <w:szCs w:val="20"/>
              </w:rPr>
            </w:pPr>
            <w:proofErr w:type="spellStart"/>
            <w:proofErr w:type="gramStart"/>
            <w:r>
              <w:rPr>
                <w:sz w:val="20"/>
                <w:szCs w:val="20"/>
              </w:rPr>
              <w:t>Тест-полоски</w:t>
            </w:r>
            <w:proofErr w:type="spellEnd"/>
            <w:proofErr w:type="gramEnd"/>
            <w:r>
              <w:rPr>
                <w:sz w:val="20"/>
                <w:szCs w:val="20"/>
              </w:rPr>
              <w:t xml:space="preserve"> </w:t>
            </w:r>
            <w:proofErr w:type="spellStart"/>
            <w:r>
              <w:rPr>
                <w:sz w:val="20"/>
                <w:szCs w:val="20"/>
              </w:rPr>
              <w:t>EasyTouch</w:t>
            </w:r>
            <w:proofErr w:type="spellEnd"/>
            <w:r>
              <w:rPr>
                <w:sz w:val="20"/>
                <w:szCs w:val="20"/>
              </w:rPr>
              <w:t xml:space="preserve"> для определения холестерина в крови, в упаковке 25 полосок </w:t>
            </w:r>
          </w:p>
          <w:p w:rsidR="007A6EC8" w:rsidRDefault="007A6EC8">
            <w:pPr>
              <w:rPr>
                <w:sz w:val="20"/>
                <w:szCs w:val="20"/>
              </w:rPr>
            </w:pPr>
            <w:r>
              <w:rPr>
                <w:sz w:val="20"/>
                <w:szCs w:val="20"/>
              </w:rPr>
              <w:t xml:space="preserve">для многофункциональной системы мониторинга </w:t>
            </w:r>
          </w:p>
          <w:p w:rsidR="007A6EC8" w:rsidRDefault="007A6EC8">
            <w:pPr>
              <w:rPr>
                <w:b/>
                <w:sz w:val="20"/>
                <w:szCs w:val="20"/>
              </w:rPr>
            </w:pPr>
            <w:proofErr w:type="spellStart"/>
            <w:r>
              <w:rPr>
                <w:sz w:val="20"/>
                <w:szCs w:val="20"/>
              </w:rPr>
              <w:t>EasyTouch</w:t>
            </w:r>
            <w:proofErr w:type="spellEnd"/>
            <w:r>
              <w:rPr>
                <w:sz w:val="20"/>
                <w:szCs w:val="20"/>
              </w:rPr>
              <w:t xml:space="preserve">® </w:t>
            </w:r>
            <w:proofErr w:type="spellStart"/>
            <w:r>
              <w:rPr>
                <w:sz w:val="20"/>
                <w:szCs w:val="20"/>
              </w:rPr>
              <w:t>GCHb</w:t>
            </w:r>
            <w:proofErr w:type="spellEnd"/>
            <w:r>
              <w:rPr>
                <w:sz w:val="20"/>
                <w:szCs w:val="20"/>
              </w:rPr>
              <w:t>* для определения холестерина в крови, в упаковке 25 полосок</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15 950,00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159 500,00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15950,0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rPr>
                <w:b/>
              </w:rPr>
              <w:t>Диагностические реагенты для автоматического гематологического анализатора ВС-5000</w:t>
            </w:r>
            <w:r>
              <w:rPr>
                <w:b/>
                <w:lang w:val="kk-KZ"/>
              </w:rPr>
              <w:t xml:space="preserve"> закрытого типа</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27</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Изотонический разбавитель</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rPr>
            </w:pPr>
            <w:r>
              <w:rPr>
                <w:rFonts w:cs="Calibri"/>
              </w:rPr>
              <w:t xml:space="preserve">Специальный 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w:t>
            </w:r>
            <w:r>
              <w:rPr>
                <w:rFonts w:cs="Calibri"/>
              </w:rPr>
              <w:lastRenderedPageBreak/>
              <w:t>гематологический системы.</w:t>
            </w:r>
            <w:proofErr w:type="gramStart"/>
            <w:r>
              <w:rPr>
                <w:rFonts w:cs="Calibri"/>
              </w:rPr>
              <w:t xml:space="preserve"> .</w:t>
            </w:r>
            <w:proofErr w:type="gramEnd"/>
            <w:r>
              <w:rPr>
                <w:rFonts w:cs="Calibri"/>
              </w:rPr>
              <w:t xml:space="preserve">Объем упаковки не менее </w:t>
            </w:r>
            <w:smartTag w:uri="urn:schemas-microsoft-com:office:smarttags" w:element="metricconverter">
              <w:smartTagPr>
                <w:attr w:name="ProductID" w:val="20 литров"/>
              </w:smartTagPr>
              <w:r>
                <w:rPr>
                  <w:rFonts w:cs="Calibri"/>
                </w:rPr>
                <w:t>20 литров</w:t>
              </w:r>
            </w:smartTag>
            <w:r>
              <w:rPr>
                <w:rFonts w:cs="Calibri"/>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lastRenderedPageBreak/>
              <w:t>канистра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64 000,00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rPr>
            </w:pPr>
            <w:r>
              <w:rPr>
                <w:rFonts w:cs="Calibri"/>
              </w:rPr>
              <w:t>1 600 000,00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rFonts w:cs="Calibri"/>
              </w:rPr>
            </w:pPr>
          </w:p>
          <w:p w:rsidR="005716E7" w:rsidRPr="005716E7" w:rsidRDefault="005716E7" w:rsidP="005716E7">
            <w:pPr>
              <w:rPr>
                <w:rFonts w:cs="Calibri"/>
              </w:rPr>
            </w:pPr>
          </w:p>
          <w:p w:rsidR="005716E7" w:rsidRDefault="005716E7" w:rsidP="005716E7">
            <w:pPr>
              <w:rPr>
                <w:rFonts w:cs="Calibri"/>
              </w:rPr>
            </w:pPr>
          </w:p>
          <w:p w:rsidR="007A6EC8" w:rsidRPr="005716E7" w:rsidRDefault="005716E7" w:rsidP="005716E7">
            <w:pPr>
              <w:rPr>
                <w:rFonts w:cs="Calibri"/>
              </w:rPr>
            </w:pPr>
            <w:r>
              <w:rPr>
                <w:rFonts w:cs="Calibri"/>
              </w:rPr>
              <w:t>64000,0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28</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Лизирующий</w:t>
            </w:r>
            <w:proofErr w:type="spellEnd"/>
            <w:r>
              <w:t xml:space="preserve"> реагент</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rPr>
            </w:pPr>
            <w:r>
              <w:rPr>
                <w:rFonts w:cs="Calibri"/>
              </w:rPr>
              <w:t xml:space="preserve">Специальный жидкий реагент марки M-52DIFF, предназначенный для одновременного </w:t>
            </w:r>
            <w:proofErr w:type="spellStart"/>
            <w:r>
              <w:rPr>
                <w:rFonts w:cs="Calibri"/>
              </w:rPr>
              <w:t>лизирования</w:t>
            </w:r>
            <w:proofErr w:type="spellEnd"/>
            <w:r>
              <w:rPr>
                <w:rFonts w:cs="Calibri"/>
              </w:rPr>
              <w:t xml:space="preserve"> красных кровяных клеток, дифференцировки лейкоцитов по 5 </w:t>
            </w:r>
            <w:proofErr w:type="spellStart"/>
            <w:r>
              <w:rPr>
                <w:rFonts w:cs="Calibri"/>
              </w:rPr>
              <w:t>субпопуляциям</w:t>
            </w:r>
            <w:proofErr w:type="spellEnd"/>
            <w:r>
              <w:rPr>
                <w:rFonts w:cs="Calibri"/>
              </w:rPr>
              <w:t xml:space="preserve"> и химического окрашивания базофилов и эозинофилов. В составе не должны содержаться цианиды и азиды. </w:t>
            </w:r>
            <w:proofErr w:type="gramStart"/>
            <w:r>
              <w:rPr>
                <w:rFonts w:cs="Calibri"/>
              </w:rPr>
              <w:t>Флакон должен быть маркирован специальным штриховым кодом совместимым со считывателем для закрытой гематологический системы.</w:t>
            </w:r>
            <w:proofErr w:type="gramEnd"/>
            <w:r>
              <w:rPr>
                <w:rFonts w:cs="Calibri"/>
              </w:rPr>
              <w:t xml:space="preserve"> Объем флакона не менее 500мл.</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флакон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rPr>
            </w:pPr>
            <w:r>
              <w:rPr>
                <w:rFonts w:cs="Calibri"/>
              </w:rPr>
              <w:t>2 400 000,00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rFonts w:cs="Calibri"/>
              </w:rPr>
            </w:pPr>
          </w:p>
          <w:p w:rsidR="005716E7" w:rsidRPr="005716E7" w:rsidRDefault="005716E7" w:rsidP="005716E7">
            <w:pPr>
              <w:rPr>
                <w:rFonts w:cs="Calibri"/>
              </w:rPr>
            </w:pPr>
          </w:p>
          <w:p w:rsidR="005716E7" w:rsidRPr="005716E7" w:rsidRDefault="005716E7" w:rsidP="005716E7">
            <w:pPr>
              <w:rPr>
                <w:rFonts w:cs="Calibri"/>
              </w:rPr>
            </w:pPr>
          </w:p>
          <w:p w:rsidR="005716E7" w:rsidRDefault="005716E7" w:rsidP="005716E7">
            <w:pPr>
              <w:rPr>
                <w:rFonts w:cs="Calibri"/>
              </w:rPr>
            </w:pPr>
          </w:p>
          <w:p w:rsidR="007A6EC8" w:rsidRPr="005716E7" w:rsidRDefault="005716E7" w:rsidP="005716E7">
            <w:pPr>
              <w:rPr>
                <w:rFonts w:cs="Calibri"/>
              </w:rPr>
            </w:pPr>
            <w:r>
              <w:rPr>
                <w:rFonts w:cs="Calibri"/>
              </w:rPr>
              <w:t>80000,0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29</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Лизирующий</w:t>
            </w:r>
            <w:proofErr w:type="spellEnd"/>
            <w:r>
              <w:t xml:space="preserve"> реагент</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rPr>
            </w:pPr>
            <w:r>
              <w:rPr>
                <w:rFonts w:cs="Calibri"/>
              </w:rPr>
              <w:t xml:space="preserve">Специальный жидкий реагент марки M-52LH, предназначенный для </w:t>
            </w:r>
            <w:proofErr w:type="spellStart"/>
            <w:r>
              <w:rPr>
                <w:rFonts w:cs="Calibri"/>
              </w:rPr>
              <w:t>лизирования</w:t>
            </w:r>
            <w:proofErr w:type="spellEnd"/>
            <w:r>
              <w:rPr>
                <w:rFonts w:cs="Calibri"/>
              </w:rPr>
              <w:t xml:space="preserve"> красных кровяных клеток и химического окрашивания гемоглобина. В составе не должны содержаться цианиды и азиды. </w:t>
            </w:r>
            <w:proofErr w:type="gramStart"/>
            <w:r>
              <w:rPr>
                <w:rFonts w:cs="Calibri"/>
              </w:rPr>
              <w:t>Флакон должен быть маркирован специальным штриховым кодом совместимым со считывателем для закрытой гематологический системы.</w:t>
            </w:r>
            <w:proofErr w:type="gramEnd"/>
            <w:r>
              <w:rPr>
                <w:rFonts w:cs="Calibri"/>
              </w:rPr>
              <w:t xml:space="preserve"> Объем флакона не менее 100мл.</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флакон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51 000,00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rPr>
            </w:pPr>
            <w:r>
              <w:rPr>
                <w:rFonts w:cs="Calibri"/>
              </w:rPr>
              <w:t>1 530 000,00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rFonts w:cs="Calibri"/>
              </w:rPr>
            </w:pPr>
          </w:p>
          <w:p w:rsidR="005716E7" w:rsidRPr="005716E7" w:rsidRDefault="005716E7" w:rsidP="005716E7">
            <w:pPr>
              <w:rPr>
                <w:rFonts w:cs="Calibri"/>
              </w:rPr>
            </w:pPr>
          </w:p>
          <w:p w:rsidR="005716E7" w:rsidRDefault="005716E7" w:rsidP="005716E7">
            <w:pPr>
              <w:rPr>
                <w:rFonts w:cs="Calibri"/>
              </w:rPr>
            </w:pPr>
          </w:p>
          <w:p w:rsidR="007A6EC8" w:rsidRPr="005716E7" w:rsidRDefault="005716E7" w:rsidP="005716E7">
            <w:pPr>
              <w:rPr>
                <w:rFonts w:cs="Calibri"/>
              </w:rPr>
            </w:pPr>
            <w:r>
              <w:rPr>
                <w:rFonts w:cs="Calibri"/>
              </w:rPr>
              <w:t>51000,0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rPr>
            </w:pPr>
          </w:p>
          <w:p w:rsidR="00040E1E" w:rsidRPr="00040E1E" w:rsidRDefault="00040E1E" w:rsidP="00040E1E">
            <w:pPr>
              <w:rPr>
                <w:rFonts w:cs="Calibri"/>
              </w:rPr>
            </w:pPr>
          </w:p>
          <w:p w:rsidR="00040E1E" w:rsidRDefault="00040E1E" w:rsidP="00040E1E">
            <w:pPr>
              <w:rPr>
                <w:rFonts w:cs="Calibri"/>
              </w:rPr>
            </w:pPr>
          </w:p>
          <w:p w:rsidR="007A6EC8" w:rsidRPr="00040E1E" w:rsidRDefault="00040E1E" w:rsidP="00040E1E">
            <w:pPr>
              <w:rPr>
                <w:rFonts w:cs="Calibri"/>
              </w:rPr>
            </w:pPr>
            <w:r>
              <w:rPr>
                <w:rFonts w:cs="Calibri"/>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30</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Чистящий реагент</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rPr>
            </w:pPr>
            <w:r>
              <w:rPr>
                <w:rFonts w:cs="Calibri"/>
              </w:rPr>
              <w:t xml:space="preserve">Универсальный чистящий реагент </w:t>
            </w:r>
            <w:proofErr w:type="spellStart"/>
            <w:r>
              <w:rPr>
                <w:rFonts w:cs="Calibri"/>
              </w:rPr>
              <w:t>Probe</w:t>
            </w:r>
            <w:proofErr w:type="spellEnd"/>
            <w:r>
              <w:rPr>
                <w:rFonts w:cs="Calibri"/>
              </w:rPr>
              <w:t xml:space="preserve"> </w:t>
            </w:r>
            <w:proofErr w:type="spellStart"/>
            <w:r>
              <w:rPr>
                <w:rFonts w:cs="Calibri"/>
              </w:rPr>
              <w:t>Cleanser</w:t>
            </w:r>
            <w:proofErr w:type="spellEnd"/>
            <w:r>
              <w:rPr>
                <w:rFonts w:cs="Calibri"/>
              </w:rPr>
              <w:t xml:space="preserve">, предназначенный для одновременной очистки счетных камер и </w:t>
            </w:r>
            <w:r>
              <w:rPr>
                <w:rFonts w:cs="Calibri"/>
              </w:rPr>
              <w:lastRenderedPageBreak/>
              <w:t>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lastRenderedPageBreak/>
              <w:t>флакон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lang w:val="kk-KZ"/>
              </w:rPr>
            </w:pPr>
            <w:r>
              <w:rPr>
                <w:rFonts w:cs="Calibri"/>
                <w:lang w:val="kk-KZ"/>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rPr>
            </w:pPr>
            <w:r>
              <w:rPr>
                <w:rFonts w:cs="Calibri"/>
              </w:rPr>
              <w:t>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rPr>
            </w:pPr>
            <w:r>
              <w:rPr>
                <w:rFonts w:cs="Calibri"/>
              </w:rPr>
              <w:t>144 000,00</w:t>
            </w:r>
          </w:p>
        </w:tc>
        <w:tc>
          <w:tcPr>
            <w:tcW w:w="1134"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rPr>
            </w:pPr>
            <w:r>
              <w:rPr>
                <w:rFonts w:cs="Calibri"/>
              </w:rPr>
              <w:t>-------</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rPr>
            </w:pPr>
            <w:r>
              <w:rPr>
                <w:rFonts w:cs="Calibri"/>
              </w:rPr>
              <w:t>------</w:t>
            </w:r>
          </w:p>
        </w:tc>
        <w:tc>
          <w:tcPr>
            <w:tcW w:w="993" w:type="dxa"/>
            <w:tcBorders>
              <w:top w:val="single" w:sz="4" w:space="0" w:color="auto"/>
              <w:left w:val="single" w:sz="4" w:space="0" w:color="auto"/>
              <w:bottom w:val="single" w:sz="4" w:space="0" w:color="auto"/>
              <w:right w:val="single" w:sz="4" w:space="0" w:color="auto"/>
            </w:tcBorders>
          </w:tcPr>
          <w:p w:rsidR="007A6EC8" w:rsidRDefault="005716E7" w:rsidP="007B74A7">
            <w:pPr>
              <w:rPr>
                <w:rFonts w:cs="Calibri"/>
              </w:rPr>
            </w:pPr>
            <w:r>
              <w:rPr>
                <w:rFonts w:cs="Calibri"/>
              </w:rPr>
              <w:t>4000,0</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rPr>
            </w:pPr>
            <w:r>
              <w:rPr>
                <w:rFonts w:cs="Calibri"/>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rPr>
            </w:pPr>
            <w:r>
              <w:rPr>
                <w:rFonts w:cs="Calibri"/>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rPr>
                <w:lang w:val="kk-KZ"/>
              </w:rPr>
              <w:lastRenderedPageBreak/>
              <w:t>31</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 контрольных растворов</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t xml:space="preserve">Набор марки В55 предназначен для ежедневного проведения </w:t>
            </w:r>
            <w:proofErr w:type="spellStart"/>
            <w:r>
              <w:rPr>
                <w:rFonts w:cs="Calibri"/>
                <w:szCs w:val="20"/>
              </w:rPr>
              <w:t>внутрилабораторного</w:t>
            </w:r>
            <w:proofErr w:type="spellEnd"/>
            <w:r>
              <w:rPr>
                <w:rFonts w:cs="Calibri"/>
                <w:szCs w:val="20"/>
              </w:rPr>
              <w:t xml:space="preserve"> контроля точности измерений на </w:t>
            </w:r>
            <w:proofErr w:type="gramStart"/>
            <w:r>
              <w:rPr>
                <w:rFonts w:cs="Calibri"/>
                <w:szCs w:val="20"/>
              </w:rPr>
              <w:t>приборах</w:t>
            </w:r>
            <w:proofErr w:type="gramEnd"/>
            <w:r>
              <w:rPr>
                <w:rFonts w:cs="Calibri"/>
                <w:szCs w:val="20"/>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Pr>
                <w:rFonts w:cs="Calibri"/>
                <w:szCs w:val="20"/>
              </w:rPr>
              <w:t>трехвершинной</w:t>
            </w:r>
            <w:proofErr w:type="spellEnd"/>
            <w:r>
              <w:rPr>
                <w:rFonts w:cs="Calibri"/>
                <w:szCs w:val="20"/>
              </w:rPr>
              <w:t xml:space="preserve"> кривой распределения эритроцитов и тромбоцитов.  Наличие аттестованных </w:t>
            </w:r>
            <w:proofErr w:type="spellStart"/>
            <w:r>
              <w:rPr>
                <w:rFonts w:cs="Calibri"/>
                <w:szCs w:val="20"/>
              </w:rPr>
              <w:t>референтных</w:t>
            </w:r>
            <w:proofErr w:type="spellEnd"/>
            <w:r>
              <w:rPr>
                <w:rFonts w:cs="Calibri"/>
                <w:szCs w:val="20"/>
              </w:rPr>
              <w:t xml:space="preserve"> параметров соответствующих низким, нормальным и высоким </w:t>
            </w:r>
            <w:proofErr w:type="gramStart"/>
            <w:r>
              <w:rPr>
                <w:rFonts w:cs="Calibri"/>
                <w:szCs w:val="20"/>
              </w:rPr>
              <w:t>показателям</w:t>
            </w:r>
            <w:proofErr w:type="gramEnd"/>
            <w:r>
              <w:rPr>
                <w:rFonts w:cs="Calibri"/>
                <w:szCs w:val="20"/>
              </w:rPr>
              <w:t xml:space="preserve"> указанным во вкладыше, который прилагается к набору. Дополнительно вкладыш должен иметь </w:t>
            </w:r>
            <w:r>
              <w:rPr>
                <w:rFonts w:cs="Calibri"/>
                <w:szCs w:val="20"/>
              </w:rPr>
              <w:lastRenderedPageBreak/>
              <w:t xml:space="preserve">специальный штриховой код совместимый со считывателем для закрытой гематологической системы для автоматического ввода </w:t>
            </w:r>
            <w:proofErr w:type="spellStart"/>
            <w:r>
              <w:rPr>
                <w:rFonts w:cs="Calibri"/>
                <w:szCs w:val="20"/>
              </w:rPr>
              <w:t>референтных</w:t>
            </w:r>
            <w:proofErr w:type="spellEnd"/>
            <w:r>
              <w:rPr>
                <w:rFonts w:cs="Calibri"/>
                <w:szCs w:val="20"/>
              </w:rPr>
              <w:t xml:space="preserve"> параметров в память прибора.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760 000,00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rFonts w:cs="Calibri"/>
                <w:szCs w:val="20"/>
              </w:rPr>
            </w:pPr>
          </w:p>
          <w:p w:rsidR="005716E7" w:rsidRPr="005716E7" w:rsidRDefault="005716E7" w:rsidP="005716E7">
            <w:pPr>
              <w:rPr>
                <w:rFonts w:cs="Calibri"/>
                <w:szCs w:val="20"/>
              </w:rPr>
            </w:pPr>
          </w:p>
          <w:p w:rsidR="005716E7" w:rsidRPr="005716E7" w:rsidRDefault="005716E7" w:rsidP="005716E7">
            <w:pPr>
              <w:rPr>
                <w:rFonts w:cs="Calibri"/>
                <w:szCs w:val="20"/>
              </w:rPr>
            </w:pPr>
          </w:p>
          <w:p w:rsidR="005716E7" w:rsidRPr="005716E7" w:rsidRDefault="005716E7" w:rsidP="005716E7">
            <w:pPr>
              <w:rPr>
                <w:rFonts w:cs="Calibri"/>
                <w:szCs w:val="20"/>
              </w:rPr>
            </w:pPr>
          </w:p>
          <w:p w:rsidR="005716E7" w:rsidRDefault="005716E7" w:rsidP="005716E7">
            <w:pPr>
              <w:rPr>
                <w:rFonts w:cs="Calibri"/>
                <w:szCs w:val="20"/>
              </w:rPr>
            </w:pPr>
          </w:p>
          <w:p w:rsidR="007A6EC8" w:rsidRPr="005716E7" w:rsidRDefault="005716E7" w:rsidP="005716E7">
            <w:pPr>
              <w:rPr>
                <w:rFonts w:cs="Calibri"/>
                <w:szCs w:val="20"/>
              </w:rPr>
            </w:pPr>
            <w:r>
              <w:rPr>
                <w:rFonts w:cs="Calibri"/>
                <w:szCs w:val="20"/>
              </w:rPr>
              <w:t>190000,0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b/>
                <w:szCs w:val="20"/>
              </w:rPr>
            </w:pPr>
            <w:r>
              <w:rPr>
                <w:rFonts w:cs="Calibri"/>
                <w:b/>
                <w:szCs w:val="20"/>
              </w:rPr>
              <w:lastRenderedPageBreak/>
              <w:t>Диагностические реагенты для автоматического гематологического анализатора ХР300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32</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Cellclean</w:t>
            </w:r>
            <w:proofErr w:type="spellEnd"/>
            <w:r>
              <w:t xml:space="preserve"> (очищающий раствор </w:t>
            </w:r>
            <w:proofErr w:type="spellStart"/>
            <w:r>
              <w:t>Cellclean</w:t>
            </w:r>
            <w:proofErr w:type="spellEnd"/>
            <w:r>
              <w:t>) из комплекта Автоматический гематологический анализатор серии  XN-L моделей  XN-350, XN- 450,  XN- 550 +1 +30 C (</w:t>
            </w:r>
            <w:proofErr w:type="spellStart"/>
            <w:r>
              <w:t>Sysmex</w:t>
            </w:r>
            <w:proofErr w:type="spellEnd"/>
            <w:r>
              <w:t xml:space="preserve"> </w:t>
            </w:r>
            <w:proofErr w:type="spellStart"/>
            <w:r>
              <w:t>Europe</w:t>
            </w:r>
            <w:proofErr w:type="spellEnd"/>
            <w:r>
              <w:t xml:space="preserve"> GMBH, ГЕРМАНИЯ</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t xml:space="preserve">Сильнощелочной очиститель  объем 50 мл,  для удаления </w:t>
            </w:r>
            <w:proofErr w:type="spellStart"/>
            <w:r>
              <w:rPr>
                <w:rFonts w:cs="Calibri"/>
                <w:szCs w:val="20"/>
              </w:rPr>
              <w:t>лизирующих</w:t>
            </w:r>
            <w:proofErr w:type="spellEnd"/>
            <w:r>
              <w:rPr>
                <w:rFonts w:cs="Calibri"/>
                <w:szCs w:val="20"/>
              </w:rPr>
              <w:t xml:space="preserve"> реагентов, клеточных остатков и протеинов крови из гидравлической системы прибора. </w:t>
            </w:r>
            <w:proofErr w:type="gramStart"/>
            <w:r>
              <w:rPr>
                <w:rFonts w:cs="Calibri"/>
                <w:szCs w:val="20"/>
              </w:rPr>
              <w:t>Предназначен</w:t>
            </w:r>
            <w:proofErr w:type="gramEnd"/>
            <w:r>
              <w:rPr>
                <w:rFonts w:cs="Calibri"/>
                <w:szCs w:val="20"/>
              </w:rPr>
              <w:t xml:space="preserve"> для использования в гематологических анализаторах компании </w:t>
            </w:r>
            <w:proofErr w:type="spellStart"/>
            <w:r>
              <w:rPr>
                <w:rFonts w:cs="Calibri"/>
                <w:szCs w:val="20"/>
              </w:rPr>
              <w:t>Sysmex</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proofErr w:type="spellStart"/>
            <w:r>
              <w:rPr>
                <w:rFonts w:cs="Calibri"/>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70 690,00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70 690,00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rFonts w:cs="Calibri"/>
                <w:szCs w:val="20"/>
              </w:rPr>
            </w:pPr>
          </w:p>
          <w:p w:rsidR="003264DF" w:rsidRPr="003264DF" w:rsidRDefault="003264DF" w:rsidP="003264DF">
            <w:pPr>
              <w:rPr>
                <w:rFonts w:cs="Calibri"/>
                <w:szCs w:val="20"/>
              </w:rPr>
            </w:pPr>
          </w:p>
          <w:p w:rsidR="003264DF" w:rsidRPr="003264DF" w:rsidRDefault="003264DF" w:rsidP="003264DF">
            <w:pPr>
              <w:rPr>
                <w:rFonts w:cs="Calibri"/>
                <w:szCs w:val="20"/>
              </w:rPr>
            </w:pPr>
          </w:p>
          <w:p w:rsidR="003264DF" w:rsidRPr="003264DF" w:rsidRDefault="003264DF" w:rsidP="003264DF">
            <w:pPr>
              <w:rPr>
                <w:rFonts w:cs="Calibri"/>
                <w:szCs w:val="20"/>
              </w:rPr>
            </w:pPr>
          </w:p>
          <w:p w:rsidR="003264DF" w:rsidRDefault="003264DF" w:rsidP="003264DF">
            <w:pPr>
              <w:rPr>
                <w:rFonts w:cs="Calibri"/>
                <w:szCs w:val="20"/>
              </w:rPr>
            </w:pPr>
          </w:p>
          <w:p w:rsidR="007A6EC8" w:rsidRPr="003264DF" w:rsidRDefault="003264DF" w:rsidP="003264DF">
            <w:pPr>
              <w:rPr>
                <w:rFonts w:cs="Calibri"/>
                <w:szCs w:val="20"/>
              </w:rPr>
            </w:pPr>
            <w:r>
              <w:rPr>
                <w:rFonts w:cs="Calibri"/>
                <w:szCs w:val="20"/>
              </w:rPr>
              <w:t>70690,0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33</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CELLPACK 20л из комплекта </w:t>
            </w:r>
            <w:r>
              <w:lastRenderedPageBreak/>
              <w:t xml:space="preserve">Автоматический гематологический анализатор XP-300   +5 +30 С (SYSMEX  </w:t>
            </w:r>
            <w:proofErr w:type="spellStart"/>
            <w:r>
              <w:t>Europe</w:t>
            </w:r>
            <w:proofErr w:type="spellEnd"/>
            <w:r>
              <w:t xml:space="preserve"> </w:t>
            </w:r>
            <w:proofErr w:type="spellStart"/>
            <w:r>
              <w:t>GmbH</w:t>
            </w:r>
            <w:proofErr w:type="spellEnd"/>
            <w:r>
              <w:t xml:space="preserve"> , </w:t>
            </w:r>
            <w:proofErr w:type="spellStart"/>
            <w:r>
              <w:t>Germany</w:t>
            </w:r>
            <w:proofErr w:type="spellEnd"/>
            <w:r>
              <w:t>, ГЕРМАНИЯ</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lastRenderedPageBreak/>
              <w:t xml:space="preserve">Разбавитель, используемый для разбавления </w:t>
            </w:r>
            <w:proofErr w:type="spellStart"/>
            <w:r>
              <w:rPr>
                <w:rFonts w:cs="Calibri"/>
                <w:szCs w:val="20"/>
              </w:rPr>
              <w:t>аспирированных</w:t>
            </w:r>
            <w:proofErr w:type="spellEnd"/>
            <w:r>
              <w:rPr>
                <w:rFonts w:cs="Calibri"/>
                <w:szCs w:val="20"/>
              </w:rPr>
              <w:t xml:space="preserve"> проб для анализа с целью измерения количества </w:t>
            </w:r>
            <w:r>
              <w:rPr>
                <w:rFonts w:cs="Calibri"/>
                <w:szCs w:val="20"/>
              </w:rPr>
              <w:lastRenderedPageBreak/>
              <w:t xml:space="preserve">эритроцитов, количества лейкоцитов, концентрации гемоглобина и количества тромбоцитов, проводимость не более 13,40 </w:t>
            </w:r>
            <w:proofErr w:type="spellStart"/>
            <w:r>
              <w:rPr>
                <w:rFonts w:cs="Calibri"/>
                <w:szCs w:val="20"/>
              </w:rPr>
              <w:t>mS</w:t>
            </w:r>
            <w:proofErr w:type="spellEnd"/>
            <w:r>
              <w:rPr>
                <w:rFonts w:cs="Calibri"/>
                <w:szCs w:val="20"/>
              </w:rPr>
              <w:t>/</w:t>
            </w:r>
            <w:proofErr w:type="spellStart"/>
            <w:r>
              <w:rPr>
                <w:rFonts w:cs="Calibri"/>
                <w:szCs w:val="20"/>
              </w:rPr>
              <w:t>cm</w:t>
            </w:r>
            <w:proofErr w:type="spellEnd"/>
            <w:r>
              <w:rPr>
                <w:rFonts w:cs="Calibri"/>
                <w:szCs w:val="20"/>
              </w:rPr>
              <w:t xml:space="preserve">, </w:t>
            </w:r>
            <w:proofErr w:type="spellStart"/>
            <w:r>
              <w:rPr>
                <w:rFonts w:cs="Calibri"/>
                <w:szCs w:val="20"/>
              </w:rPr>
              <w:t>pH</w:t>
            </w:r>
            <w:proofErr w:type="spellEnd"/>
            <w:r>
              <w:rPr>
                <w:rFonts w:cs="Calibri"/>
                <w:szCs w:val="20"/>
              </w:rPr>
              <w:t xml:space="preserve"> в пределах 7,75-7,85, объем упаковки -20л.</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proofErr w:type="spellStart"/>
            <w:r>
              <w:rPr>
                <w:rFonts w:cs="Calibri"/>
                <w:szCs w:val="20"/>
              </w:rPr>
              <w:lastRenderedPageBreak/>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74 370,00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74 370,00</w:t>
            </w:r>
          </w:p>
        </w:tc>
        <w:tc>
          <w:tcPr>
            <w:tcW w:w="1134" w:type="dxa"/>
            <w:tcBorders>
              <w:top w:val="single" w:sz="4" w:space="0" w:color="auto"/>
              <w:left w:val="single" w:sz="4" w:space="0" w:color="auto"/>
              <w:bottom w:val="single" w:sz="4" w:space="0" w:color="auto"/>
              <w:right w:val="single" w:sz="4" w:space="0" w:color="auto"/>
            </w:tcBorders>
          </w:tcPr>
          <w:p w:rsidR="007A6EC8" w:rsidRDefault="003264DF" w:rsidP="007B74A7">
            <w:pPr>
              <w:rPr>
                <w:rFonts w:cs="Calibri"/>
                <w:szCs w:val="20"/>
              </w:rPr>
            </w:pPr>
            <w:r>
              <w:rPr>
                <w:rFonts w:cs="Calibri"/>
                <w:szCs w:val="20"/>
              </w:rPr>
              <w:t>74370,0</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lastRenderedPageBreak/>
              <w:t>34</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Stromatolyser-WH</w:t>
            </w:r>
            <w:proofErr w:type="spellEnd"/>
            <w:r>
              <w:t xml:space="preserve">  3 </w:t>
            </w:r>
            <w:proofErr w:type="spellStart"/>
            <w:r>
              <w:t>х</w:t>
            </w:r>
            <w:proofErr w:type="spellEnd"/>
            <w:r>
              <w:t xml:space="preserve"> 500 мл  из комплекта Автоматический гематологический анализатор XP 300  +2 +35 C (</w:t>
            </w:r>
            <w:proofErr w:type="spellStart"/>
            <w:r>
              <w:t>Sysmex</w:t>
            </w:r>
            <w:proofErr w:type="spellEnd"/>
            <w:r>
              <w:t xml:space="preserve"> </w:t>
            </w:r>
            <w:proofErr w:type="spellStart"/>
            <w:r>
              <w:t>Europe</w:t>
            </w:r>
            <w:proofErr w:type="spellEnd"/>
            <w:r>
              <w:t xml:space="preserve"> GMBH, ГЕРМАНИЯ</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t xml:space="preserve">Готовый к использованию реагент, для </w:t>
            </w:r>
            <w:proofErr w:type="spellStart"/>
            <w:r>
              <w:rPr>
                <w:rFonts w:cs="Calibri"/>
                <w:szCs w:val="20"/>
              </w:rPr>
              <w:t>лизирования</w:t>
            </w:r>
            <w:proofErr w:type="spellEnd"/>
            <w:r>
              <w:rPr>
                <w:rFonts w:cs="Calibri"/>
                <w:szCs w:val="20"/>
              </w:rPr>
              <w:t xml:space="preserve"> эритроцитов и для точного подсчета лейкоцитов, анализа распределения </w:t>
            </w:r>
            <w:proofErr w:type="spellStart"/>
            <w:r>
              <w:rPr>
                <w:rFonts w:cs="Calibri"/>
                <w:szCs w:val="20"/>
              </w:rPr>
              <w:t>трехмодального</w:t>
            </w:r>
            <w:proofErr w:type="spellEnd"/>
            <w:r>
              <w:rPr>
                <w:rFonts w:cs="Calibri"/>
                <w:szCs w:val="20"/>
              </w:rPr>
              <w:t xml:space="preserve"> размера лейкоцитов (</w:t>
            </w:r>
            <w:proofErr w:type="spellStart"/>
            <w:r>
              <w:rPr>
                <w:rFonts w:cs="Calibri"/>
                <w:szCs w:val="20"/>
              </w:rPr>
              <w:t>лифоцитов</w:t>
            </w:r>
            <w:proofErr w:type="spellEnd"/>
            <w:r>
              <w:rPr>
                <w:rFonts w:cs="Calibri"/>
                <w:szCs w:val="20"/>
              </w:rPr>
              <w:t xml:space="preserve">, нейтрофилов и смешанной популяции клеток) и измерения уровня гемоглобина. Содержит соли аммония и хлорид натрия. Упаковка 3 флакона по 500 мл. </w:t>
            </w:r>
            <w:proofErr w:type="gramStart"/>
            <w:r>
              <w:rPr>
                <w:rFonts w:cs="Calibri"/>
                <w:szCs w:val="20"/>
              </w:rPr>
              <w:t>Предназначен</w:t>
            </w:r>
            <w:proofErr w:type="gramEnd"/>
            <w:r>
              <w:rPr>
                <w:rFonts w:cs="Calibri"/>
                <w:szCs w:val="20"/>
              </w:rPr>
              <w:t xml:space="preserve"> для использования в гематологических анализаторах компании </w:t>
            </w:r>
            <w:proofErr w:type="spellStart"/>
            <w:r>
              <w:rPr>
                <w:rFonts w:cs="Calibri"/>
                <w:szCs w:val="20"/>
              </w:rPr>
              <w:t>Sysmex</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rPr>
                <w:rFonts w:cs="Calibri"/>
                <w:szCs w:val="20"/>
              </w:rPr>
            </w:pPr>
          </w:p>
          <w:p w:rsidR="007A6EC8" w:rsidRDefault="007A6EC8">
            <w:pPr>
              <w:jc w:val="center"/>
              <w:rPr>
                <w:rFonts w:cs="Calibri"/>
                <w:szCs w:val="20"/>
              </w:rPr>
            </w:pPr>
          </w:p>
          <w:p w:rsidR="007A6EC8" w:rsidRDefault="007A6EC8">
            <w:pPr>
              <w:jc w:val="center"/>
              <w:rPr>
                <w:rFonts w:cs="Calibri"/>
                <w:szCs w:val="20"/>
              </w:rPr>
            </w:pPr>
          </w:p>
          <w:p w:rsidR="007A6EC8" w:rsidRDefault="007A6EC8">
            <w:pPr>
              <w:jc w:val="center"/>
              <w:rPr>
                <w:rFonts w:cs="Calibri"/>
                <w:szCs w:val="20"/>
              </w:rPr>
            </w:pPr>
          </w:p>
          <w:p w:rsidR="007A6EC8" w:rsidRDefault="007A6EC8">
            <w:pPr>
              <w:jc w:val="center"/>
              <w:rPr>
                <w:rFonts w:cs="Calibri"/>
                <w:szCs w:val="20"/>
              </w:rPr>
            </w:pPr>
          </w:p>
          <w:p w:rsidR="007A6EC8" w:rsidRDefault="007A6EC8">
            <w:pPr>
              <w:jc w:val="center"/>
              <w:rPr>
                <w:rFonts w:cs="Calibri"/>
                <w:szCs w:val="20"/>
              </w:rPr>
            </w:pPr>
            <w:proofErr w:type="spellStart"/>
            <w:r>
              <w:rPr>
                <w:rFonts w:cs="Calibri"/>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214 180,00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214 180,00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rFonts w:cs="Calibri"/>
                <w:szCs w:val="20"/>
              </w:rPr>
            </w:pPr>
          </w:p>
          <w:p w:rsidR="003264DF" w:rsidRPr="003264DF" w:rsidRDefault="003264DF" w:rsidP="003264DF">
            <w:pPr>
              <w:rPr>
                <w:rFonts w:cs="Calibri"/>
                <w:szCs w:val="20"/>
              </w:rPr>
            </w:pPr>
          </w:p>
          <w:p w:rsidR="003264DF" w:rsidRPr="003264DF" w:rsidRDefault="003264DF" w:rsidP="003264DF">
            <w:pPr>
              <w:rPr>
                <w:rFonts w:cs="Calibri"/>
                <w:szCs w:val="20"/>
              </w:rPr>
            </w:pPr>
          </w:p>
          <w:p w:rsidR="003264DF" w:rsidRDefault="003264DF" w:rsidP="003264DF">
            <w:pPr>
              <w:rPr>
                <w:rFonts w:cs="Calibri"/>
                <w:szCs w:val="20"/>
              </w:rPr>
            </w:pPr>
          </w:p>
          <w:p w:rsidR="007A6EC8" w:rsidRPr="003264DF" w:rsidRDefault="003264DF" w:rsidP="003264DF">
            <w:pPr>
              <w:rPr>
                <w:rFonts w:cs="Calibri"/>
                <w:szCs w:val="20"/>
              </w:rPr>
            </w:pPr>
            <w:r>
              <w:rPr>
                <w:rFonts w:cs="Calibri"/>
                <w:szCs w:val="20"/>
              </w:rPr>
              <w:t>214180,0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35</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EIGHTCHECK</w:t>
            </w:r>
            <w:r>
              <w:lastRenderedPageBreak/>
              <w:t>-3WP H 1.5 мл из комплекта Автоматический гематологический анализатор XP 300 +2 +8 1C (</w:t>
            </w:r>
            <w:proofErr w:type="spellStart"/>
            <w:r>
              <w:t>Sysmex</w:t>
            </w:r>
            <w:proofErr w:type="spellEnd"/>
            <w:r>
              <w:t xml:space="preserve"> </w:t>
            </w:r>
            <w:proofErr w:type="spellStart"/>
            <w:r>
              <w:t>Corporation</w:t>
            </w:r>
            <w:proofErr w:type="spellEnd"/>
            <w:r>
              <w:t>, 1США</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lastRenderedPageBreak/>
              <w:t xml:space="preserve">Контрольная кровь (высокий уровень) для </w:t>
            </w:r>
            <w:r>
              <w:rPr>
                <w:rFonts w:cs="Calibri"/>
                <w:szCs w:val="20"/>
              </w:rPr>
              <w:lastRenderedPageBreak/>
              <w:t xml:space="preserve">проверки </w:t>
            </w:r>
            <w:proofErr w:type="spellStart"/>
            <w:r>
              <w:rPr>
                <w:rFonts w:cs="Calibri"/>
                <w:szCs w:val="20"/>
              </w:rPr>
              <w:t>прецизионности</w:t>
            </w:r>
            <w:proofErr w:type="spellEnd"/>
            <w:r>
              <w:rPr>
                <w:rFonts w:cs="Calibri"/>
                <w:szCs w:val="20"/>
              </w:rPr>
              <w:t xml:space="preserve"> и точности гематологических  анализаторов по 16 диагностическим и 6 сервисным параметрам.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proofErr w:type="spellStart"/>
            <w:r>
              <w:rPr>
                <w:rFonts w:cs="Calibri"/>
                <w:szCs w:val="20"/>
              </w:rPr>
              <w:lastRenderedPageBreak/>
              <w:t>флак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21 900,0</w:t>
            </w:r>
            <w:r>
              <w:rPr>
                <w:rFonts w:cs="Calibri"/>
                <w:szCs w:val="20"/>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lastRenderedPageBreak/>
              <w:t>21 900,00</w:t>
            </w:r>
          </w:p>
        </w:tc>
        <w:tc>
          <w:tcPr>
            <w:tcW w:w="1134" w:type="dxa"/>
            <w:tcBorders>
              <w:top w:val="single" w:sz="4" w:space="0" w:color="auto"/>
              <w:left w:val="single" w:sz="4" w:space="0" w:color="auto"/>
              <w:bottom w:val="single" w:sz="4" w:space="0" w:color="auto"/>
              <w:right w:val="single" w:sz="4" w:space="0" w:color="auto"/>
            </w:tcBorders>
          </w:tcPr>
          <w:p w:rsidR="007A6EC8" w:rsidRDefault="003264DF" w:rsidP="007B74A7">
            <w:pPr>
              <w:rPr>
                <w:rFonts w:cs="Calibri"/>
                <w:szCs w:val="20"/>
              </w:rPr>
            </w:pPr>
            <w:r>
              <w:rPr>
                <w:rFonts w:cs="Calibri"/>
                <w:szCs w:val="20"/>
              </w:rPr>
              <w:t>21900,0</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lastRenderedPageBreak/>
              <w:t>36</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EIGHTCHECK-3WP L 1.5 мл из комплекта автоматический гематологический анализатор ХP 300  +2 +8С (</w:t>
            </w:r>
            <w:proofErr w:type="spellStart"/>
            <w:r>
              <w:t>Sysmex</w:t>
            </w:r>
            <w:proofErr w:type="spellEnd"/>
            <w:r>
              <w:t xml:space="preserve"> </w:t>
            </w:r>
            <w:proofErr w:type="spellStart"/>
            <w:r>
              <w:t>Corporation</w:t>
            </w:r>
            <w:proofErr w:type="spellEnd"/>
            <w:r>
              <w:t>, США</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t xml:space="preserve">Контрольная кровь (низкий уровень) для проверки </w:t>
            </w:r>
            <w:proofErr w:type="spellStart"/>
            <w:r>
              <w:rPr>
                <w:rFonts w:cs="Calibri"/>
                <w:szCs w:val="20"/>
              </w:rPr>
              <w:t>прецизионности</w:t>
            </w:r>
            <w:proofErr w:type="spellEnd"/>
            <w:r>
              <w:rPr>
                <w:rFonts w:cs="Calibri"/>
                <w:szCs w:val="20"/>
              </w:rPr>
              <w:t xml:space="preserve"> и точности гематологических  анализаторов по 16 диагностическим и 6 сервисным параметрам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proofErr w:type="spellStart"/>
            <w:r>
              <w:rPr>
                <w:rFonts w:cs="Calibri"/>
                <w:szCs w:val="20"/>
              </w:rPr>
              <w:t>флак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21 900,00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21 900,00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rFonts w:cs="Calibri"/>
                <w:szCs w:val="20"/>
              </w:rPr>
            </w:pPr>
          </w:p>
          <w:p w:rsidR="003264DF" w:rsidRPr="003264DF" w:rsidRDefault="003264DF" w:rsidP="003264DF">
            <w:pPr>
              <w:rPr>
                <w:rFonts w:cs="Calibri"/>
                <w:szCs w:val="20"/>
              </w:rPr>
            </w:pPr>
          </w:p>
          <w:p w:rsidR="003264DF" w:rsidRDefault="003264DF" w:rsidP="003264DF">
            <w:pPr>
              <w:rPr>
                <w:rFonts w:cs="Calibri"/>
                <w:szCs w:val="20"/>
              </w:rPr>
            </w:pPr>
          </w:p>
          <w:p w:rsidR="007A6EC8" w:rsidRPr="003264DF" w:rsidRDefault="003264DF" w:rsidP="003264DF">
            <w:pPr>
              <w:rPr>
                <w:rFonts w:cs="Calibri"/>
                <w:szCs w:val="20"/>
              </w:rPr>
            </w:pPr>
            <w:r>
              <w:rPr>
                <w:rFonts w:cs="Calibri"/>
                <w:szCs w:val="20"/>
              </w:rPr>
              <w:t>21900,0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rFonts w:cs="Calibri"/>
                <w:szCs w:val="20"/>
              </w:rPr>
            </w:pPr>
          </w:p>
          <w:p w:rsidR="00040E1E" w:rsidRPr="00040E1E" w:rsidRDefault="00040E1E" w:rsidP="00040E1E">
            <w:pPr>
              <w:rPr>
                <w:rFonts w:cs="Calibri"/>
                <w:szCs w:val="20"/>
              </w:rPr>
            </w:pPr>
          </w:p>
          <w:p w:rsidR="00040E1E" w:rsidRDefault="00040E1E" w:rsidP="00040E1E">
            <w:pPr>
              <w:rPr>
                <w:rFonts w:cs="Calibri"/>
                <w:szCs w:val="20"/>
              </w:rPr>
            </w:pPr>
          </w:p>
          <w:p w:rsidR="007A6EC8" w:rsidRPr="00040E1E" w:rsidRDefault="00040E1E" w:rsidP="00040E1E">
            <w:pPr>
              <w:rPr>
                <w:rFonts w:cs="Calibri"/>
                <w:szCs w:val="20"/>
              </w:rPr>
            </w:pPr>
            <w:r>
              <w:rPr>
                <w:rFonts w:cs="Calibri"/>
                <w:szCs w:val="20"/>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37</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EIGHTCHECK-3WP N 1.5 мл  из </w:t>
            </w:r>
            <w:r>
              <w:lastRenderedPageBreak/>
              <w:t>комплекта Автоматический гематологический анализатор XP 300 +2 +8 С (</w:t>
            </w:r>
            <w:proofErr w:type="spellStart"/>
            <w:r>
              <w:t>Sysmex</w:t>
            </w:r>
            <w:proofErr w:type="spellEnd"/>
            <w:r>
              <w:t xml:space="preserve"> </w:t>
            </w:r>
            <w:proofErr w:type="spellStart"/>
            <w:r>
              <w:t>Corporation</w:t>
            </w:r>
            <w:proofErr w:type="spellEnd"/>
            <w:r>
              <w:t>, США</w:t>
            </w:r>
            <w:proofErr w:type="gramStart"/>
            <w:r>
              <w:t xml:space="preserve">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rFonts w:cs="Calibri"/>
                <w:szCs w:val="20"/>
              </w:rPr>
            </w:pPr>
            <w:r>
              <w:rPr>
                <w:rFonts w:cs="Calibri"/>
                <w:szCs w:val="20"/>
              </w:rPr>
              <w:lastRenderedPageBreak/>
              <w:t xml:space="preserve">Контрольная кровь (норма)  для проверки </w:t>
            </w:r>
            <w:proofErr w:type="spellStart"/>
            <w:r>
              <w:rPr>
                <w:rFonts w:cs="Calibri"/>
                <w:szCs w:val="20"/>
              </w:rPr>
              <w:t>прецизионности</w:t>
            </w:r>
            <w:proofErr w:type="spellEnd"/>
            <w:r>
              <w:rPr>
                <w:rFonts w:cs="Calibri"/>
                <w:szCs w:val="20"/>
              </w:rPr>
              <w:t xml:space="preserve"> и точности гематологических  анализаторов по 16 </w:t>
            </w:r>
            <w:r>
              <w:rPr>
                <w:rFonts w:cs="Calibri"/>
                <w:szCs w:val="20"/>
              </w:rPr>
              <w:lastRenderedPageBreak/>
              <w:t>диагностическим и 6 сервисным параметрам.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proofErr w:type="spellStart"/>
            <w:r>
              <w:rPr>
                <w:rFonts w:cs="Calibri"/>
                <w:szCs w:val="20"/>
              </w:rPr>
              <w:lastRenderedPageBreak/>
              <w:t>флак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lang w:val="kk-KZ"/>
              </w:rPr>
            </w:pPr>
            <w:r>
              <w:rPr>
                <w:rFonts w:cs="Calibri"/>
                <w:szCs w:val="20"/>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rFonts w:cs="Calibri"/>
                <w:szCs w:val="20"/>
              </w:rPr>
            </w:pPr>
            <w:r>
              <w:rPr>
                <w:rFonts w:cs="Calibri"/>
                <w:szCs w:val="20"/>
              </w:rPr>
              <w:t>21 900,00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szCs w:val="20"/>
              </w:rPr>
            </w:pPr>
            <w:r>
              <w:rPr>
                <w:rFonts w:cs="Calibri"/>
                <w:szCs w:val="20"/>
              </w:rPr>
              <w:t>21 900,00</w:t>
            </w:r>
          </w:p>
        </w:tc>
        <w:tc>
          <w:tcPr>
            <w:tcW w:w="1134" w:type="dxa"/>
            <w:tcBorders>
              <w:top w:val="single" w:sz="4" w:space="0" w:color="auto"/>
              <w:left w:val="single" w:sz="4" w:space="0" w:color="auto"/>
              <w:bottom w:val="single" w:sz="4" w:space="0" w:color="auto"/>
              <w:right w:val="single" w:sz="4" w:space="0" w:color="auto"/>
            </w:tcBorders>
          </w:tcPr>
          <w:p w:rsidR="007A6EC8" w:rsidRDefault="003264DF" w:rsidP="007B74A7">
            <w:pPr>
              <w:rPr>
                <w:rFonts w:cs="Calibri"/>
                <w:szCs w:val="20"/>
              </w:rPr>
            </w:pPr>
            <w:r>
              <w:rPr>
                <w:rFonts w:cs="Calibri"/>
                <w:szCs w:val="20"/>
              </w:rPr>
              <w:t>21900,0</w:t>
            </w:r>
          </w:p>
        </w:tc>
        <w:tc>
          <w:tcPr>
            <w:tcW w:w="992"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pPr>
              <w:rPr>
                <w:rFonts w:cs="Calibri"/>
                <w:szCs w:val="20"/>
              </w:rPr>
            </w:pPr>
            <w:r>
              <w:rPr>
                <w:rFonts w:cs="Calibri"/>
                <w:szCs w:val="20"/>
              </w:rP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b/>
              </w:rPr>
            </w:pPr>
            <w:proofErr w:type="spellStart"/>
            <w:r>
              <w:rPr>
                <w:b/>
              </w:rPr>
              <w:lastRenderedPageBreak/>
              <w:t>Тест-полосы</w:t>
            </w:r>
            <w:proofErr w:type="spellEnd"/>
            <w:r>
              <w:rPr>
                <w:b/>
              </w:rPr>
              <w:t xml:space="preserve"> для мочевого анализатора </w:t>
            </w:r>
            <w:proofErr w:type="spellStart"/>
            <w:r>
              <w:rPr>
                <w:b/>
              </w:rPr>
              <w:t>Aution</w:t>
            </w:r>
            <w:proofErr w:type="spellEnd"/>
            <w:r>
              <w:rPr>
                <w:b/>
              </w:rPr>
              <w:t xml:space="preserve"> </w:t>
            </w:r>
            <w:proofErr w:type="spellStart"/>
            <w:r>
              <w:rPr>
                <w:b/>
              </w:rPr>
              <w:t>Eleven</w:t>
            </w:r>
            <w:proofErr w:type="spellEnd"/>
            <w:r>
              <w:rPr>
                <w:b/>
              </w:rPr>
              <w:t xml:space="preserve"> AE - 4020 INT </w:t>
            </w:r>
            <w:proofErr w:type="gramStart"/>
            <w:r>
              <w:rPr>
                <w:b/>
              </w:rPr>
              <w:t xml:space="preserve">( </w:t>
            </w:r>
            <w:proofErr w:type="gramEnd"/>
            <w:r>
              <w:rPr>
                <w:b/>
              </w:rPr>
              <w:t>IVD )</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38</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proofErr w:type="gramStart"/>
            <w:r>
              <w:t>Тест-полоски</w:t>
            </w:r>
            <w:proofErr w:type="spellEnd"/>
            <w:proofErr w:type="gramEnd"/>
            <w:r>
              <w:t xml:space="preserve"> для мочевых исследований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both"/>
            </w:pPr>
            <w:proofErr w:type="spellStart"/>
            <w:proofErr w:type="gramStart"/>
            <w:r>
              <w:rPr>
                <w:szCs w:val="20"/>
              </w:rPr>
              <w:t>Тест-полосы</w:t>
            </w:r>
            <w:proofErr w:type="spellEnd"/>
            <w:proofErr w:type="gramEnd"/>
            <w:r>
              <w:rPr>
                <w:szCs w:val="20"/>
              </w:rPr>
              <w:t xml:space="preserve"> для мочевых исследований на анализаторе. Фасовка: не менее 100 </w:t>
            </w:r>
            <w:proofErr w:type="spellStart"/>
            <w:proofErr w:type="gramStart"/>
            <w:r>
              <w:rPr>
                <w:szCs w:val="20"/>
              </w:rPr>
              <w:t>тест-полосок</w:t>
            </w:r>
            <w:proofErr w:type="spellEnd"/>
            <w:proofErr w:type="gramEnd"/>
            <w:r>
              <w:rPr>
                <w:szCs w:val="20"/>
              </w:rPr>
              <w:t xml:space="preserve"> в одной тубе. Определение не менее 10 </w:t>
            </w:r>
            <w:proofErr w:type="spellStart"/>
            <w:r>
              <w:rPr>
                <w:szCs w:val="20"/>
              </w:rPr>
              <w:t>аналитов</w:t>
            </w:r>
            <w:proofErr w:type="spellEnd"/>
            <w:r>
              <w:rPr>
                <w:szCs w:val="20"/>
              </w:rPr>
              <w:t xml:space="preserve">. Время определения результата по всем </w:t>
            </w:r>
            <w:proofErr w:type="spellStart"/>
            <w:r>
              <w:rPr>
                <w:szCs w:val="20"/>
              </w:rPr>
              <w:t>аналитам</w:t>
            </w:r>
            <w:proofErr w:type="spellEnd"/>
            <w:r>
              <w:rPr>
                <w:szCs w:val="20"/>
              </w:rPr>
              <w:t xml:space="preserve"> не более 60 секунд. Строгая последовательность расположения тестовых зон по каждому определяемому </w:t>
            </w:r>
            <w:proofErr w:type="spellStart"/>
            <w:r>
              <w:rPr>
                <w:szCs w:val="20"/>
              </w:rPr>
              <w:t>аналиту</w:t>
            </w:r>
            <w:proofErr w:type="spellEnd"/>
            <w:r>
              <w:rPr>
                <w:szCs w:val="20"/>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Pr>
                <w:szCs w:val="20"/>
              </w:rPr>
              <w:t>аналита</w:t>
            </w:r>
            <w:proofErr w:type="spellEnd"/>
            <w:r>
              <w:rPr>
                <w:szCs w:val="20"/>
              </w:rPr>
              <w:t xml:space="preserve">. Диапазоны определения: глюкоза </w:t>
            </w:r>
            <w:r>
              <w:rPr>
                <w:rFonts w:cs="Calibri"/>
                <w:szCs w:val="20"/>
              </w:rPr>
              <w:t xml:space="preserve">50-1000 мг/дл, белок15-1000 мг/дл, билирубин  0.5 - мг/дл, </w:t>
            </w:r>
            <w:proofErr w:type="spellStart"/>
            <w:r>
              <w:rPr>
                <w:rFonts w:cs="Calibri"/>
                <w:szCs w:val="20"/>
              </w:rPr>
              <w:t>уробилиноген</w:t>
            </w:r>
            <w:proofErr w:type="spellEnd"/>
            <w:r>
              <w:rPr>
                <w:rFonts w:cs="Calibri"/>
                <w:szCs w:val="20"/>
              </w:rPr>
              <w:t xml:space="preserve"> 2-8 мг/дл, рН5-9, удельный вес</w:t>
            </w:r>
            <w:proofErr w:type="gramStart"/>
            <w:r>
              <w:rPr>
                <w:rFonts w:cs="Calibri"/>
                <w:szCs w:val="20"/>
              </w:rPr>
              <w:t>1</w:t>
            </w:r>
            <w:proofErr w:type="gramEnd"/>
            <w:r>
              <w:rPr>
                <w:rFonts w:cs="Calibri"/>
                <w:szCs w:val="20"/>
              </w:rPr>
              <w:t xml:space="preserve">.000 – 1.030, кровь (гемоглобин)  0.03 – 1.0мг/дл, кетоны  5-150 мг/дл, нитриты 0.08 </w:t>
            </w:r>
            <w:r>
              <w:rPr>
                <w:rFonts w:cs="Calibri"/>
                <w:szCs w:val="20"/>
              </w:rPr>
              <w:lastRenderedPageBreak/>
              <w:t xml:space="preserve">– 0.5 мг/дл, лейкоциты 25-300 </w:t>
            </w:r>
            <w:proofErr w:type="spellStart"/>
            <w:r>
              <w:rPr>
                <w:rFonts w:cs="Calibri"/>
                <w:szCs w:val="20"/>
              </w:rPr>
              <w:t>Leu</w:t>
            </w:r>
            <w:proofErr w:type="spellEnd"/>
            <w:r>
              <w:rPr>
                <w:rFonts w:cs="Calibri"/>
                <w:szCs w:val="20"/>
              </w:rPr>
              <w:t>/</w:t>
            </w:r>
            <w:proofErr w:type="spellStart"/>
            <w:r>
              <w:rPr>
                <w:rFonts w:cs="Calibri"/>
                <w:szCs w:val="20"/>
              </w:rPr>
              <w:t>uL</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14 500,00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lang w:val="kk-KZ"/>
              </w:rPr>
            </w:pPr>
            <w:r>
              <w:rPr>
                <w:lang w:val="kk-KZ"/>
              </w:rPr>
              <w:t>2 175 000,00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Pr="00040E1E" w:rsidRDefault="00040E1E" w:rsidP="00040E1E">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Pr>
              <w:rPr>
                <w:lang w:val="kk-KZ"/>
              </w:rPr>
            </w:pPr>
          </w:p>
          <w:p w:rsidR="00097F7A" w:rsidRPr="00097F7A" w:rsidRDefault="00097F7A" w:rsidP="00097F7A">
            <w:pPr>
              <w:rPr>
                <w:lang w:val="kk-KZ"/>
              </w:rPr>
            </w:pPr>
          </w:p>
          <w:p w:rsidR="00097F7A" w:rsidRPr="00097F7A" w:rsidRDefault="00097F7A" w:rsidP="00097F7A">
            <w:pPr>
              <w:rPr>
                <w:lang w:val="kk-KZ"/>
              </w:rPr>
            </w:pPr>
          </w:p>
          <w:p w:rsidR="00097F7A" w:rsidRDefault="00097F7A" w:rsidP="00097F7A">
            <w:pPr>
              <w:rPr>
                <w:lang w:val="kk-KZ"/>
              </w:rPr>
            </w:pPr>
          </w:p>
          <w:p w:rsidR="007A6EC8" w:rsidRPr="00097F7A" w:rsidRDefault="00097F7A" w:rsidP="00097F7A">
            <w:pPr>
              <w:rPr>
                <w:lang w:val="kk-KZ"/>
              </w:rPr>
            </w:pPr>
            <w:r>
              <w:rPr>
                <w:lang w:val="en-US"/>
              </w:rPr>
              <w:t>14500</w:t>
            </w:r>
            <w:r>
              <w:rPr>
                <w:lang w:val="kk-KZ"/>
              </w:rPr>
              <w:t>,</w:t>
            </w:r>
            <w:r>
              <w:rPr>
                <w:lang w:val="en-US"/>
              </w:rPr>
              <w:t>0</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b/>
                <w:bCs/>
              </w:rPr>
            </w:pPr>
            <w:r>
              <w:rPr>
                <w:b/>
                <w:bCs/>
              </w:rPr>
              <w:lastRenderedPageBreak/>
              <w:t>Реагенты</w:t>
            </w:r>
            <w:r>
              <w:rPr>
                <w:b/>
                <w:bCs/>
                <w:i/>
              </w:rPr>
              <w:t xml:space="preserve">  </w:t>
            </w:r>
            <w:r>
              <w:rPr>
                <w:b/>
                <w:bCs/>
              </w:rPr>
              <w:t xml:space="preserve">для портативного флуоресцентного анализатора </w:t>
            </w:r>
            <w:proofErr w:type="spellStart"/>
            <w:r>
              <w:rPr>
                <w:b/>
                <w:bCs/>
                <w:spacing w:val="-1"/>
              </w:rPr>
              <w:t>Finecare</w:t>
            </w:r>
            <w:proofErr w:type="spellEnd"/>
            <w:r>
              <w:rPr>
                <w:b/>
                <w:bCs/>
                <w:spacing w:val="-1"/>
              </w:rPr>
              <w:t xml:space="preserve"> FIA </w:t>
            </w:r>
            <w:proofErr w:type="spellStart"/>
            <w:r>
              <w:rPr>
                <w:b/>
                <w:bCs/>
                <w:spacing w:val="-1"/>
              </w:rPr>
              <w:t>Meter</w:t>
            </w:r>
            <w:proofErr w:type="spellEnd"/>
            <w:r>
              <w:rPr>
                <w:b/>
                <w:bCs/>
                <w:spacing w:val="-1"/>
              </w:rPr>
              <w:t xml:space="preserve"> </w:t>
            </w:r>
            <w:proofErr w:type="spellStart"/>
            <w:r>
              <w:rPr>
                <w:b/>
                <w:bCs/>
                <w:spacing w:val="-1"/>
              </w:rPr>
              <w:t>Plus</w:t>
            </w:r>
            <w:proofErr w:type="spellEnd"/>
            <w:r>
              <w:rPr>
                <w:b/>
                <w:bCs/>
                <w:spacing w:val="-1"/>
              </w:rPr>
              <w:t xml:space="preserve"> закрытого типа</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b/>
                <w:bCs/>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b/>
                <w:bCs/>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b/>
                <w:bCs/>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bCs/>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bCs/>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tcPr>
          <w:p w:rsidR="007A6EC8" w:rsidRDefault="007A6EC8" w:rsidP="007B74A7">
            <w:pPr>
              <w:numPr>
                <w:ilvl w:val="0"/>
                <w:numId w:val="2"/>
              </w:numPr>
              <w:spacing w:after="0" w:line="240" w:lineRule="auto"/>
              <w:jc w:val="center"/>
            </w:pPr>
            <w:r>
              <w:t>1</w:t>
            </w:r>
          </w:p>
          <w:p w:rsidR="007A6EC8" w:rsidRDefault="007A6EC8">
            <w:pPr>
              <w:jc w:val="center"/>
            </w:pPr>
          </w:p>
          <w:p w:rsidR="007A6EC8" w:rsidRDefault="007A6EC8">
            <w:pPr>
              <w:jc w:val="center"/>
            </w:pPr>
          </w:p>
          <w:p w:rsidR="007A6EC8" w:rsidRDefault="007A6EC8">
            <w:pPr>
              <w:jc w:val="center"/>
            </w:pPr>
            <w:r>
              <w:t>39</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r>
              <w:t xml:space="preserve">Быстрый количественный экспресс-тест на </w:t>
            </w:r>
            <w:r>
              <w:rPr>
                <w:lang w:val="en-US"/>
              </w:rPr>
              <w:t>D</w:t>
            </w:r>
            <w:r>
              <w:t>-</w:t>
            </w:r>
            <w:proofErr w:type="spellStart"/>
            <w:r>
              <w:rPr>
                <w:lang w:val="en-US"/>
              </w:rPr>
              <w:t>Dimer</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pPr>
            <w:r>
              <w:t xml:space="preserve">Быстрый количественный экспресс-тест на </w:t>
            </w:r>
            <w:r>
              <w:rPr>
                <w:lang w:val="en-US"/>
              </w:rPr>
              <w:t>D</w:t>
            </w:r>
            <w:r>
              <w:t>-</w:t>
            </w:r>
            <w:proofErr w:type="spellStart"/>
            <w:r>
              <w:rPr>
                <w:lang w:val="en-US"/>
              </w:rPr>
              <w:t>Dimer</w:t>
            </w:r>
            <w:proofErr w:type="spellEnd"/>
            <w:r>
              <w:t xml:space="preserve">, для портативного флуоресцентного анализатора </w:t>
            </w:r>
            <w:proofErr w:type="spellStart"/>
            <w:r>
              <w:rPr>
                <w:spacing w:val="-1"/>
              </w:rPr>
              <w:t>Finecare</w:t>
            </w:r>
            <w:proofErr w:type="spellEnd"/>
            <w:r>
              <w:rPr>
                <w:spacing w:val="-1"/>
              </w:rPr>
              <w:t xml:space="preserve"> FIA </w:t>
            </w:r>
            <w:proofErr w:type="spellStart"/>
            <w:r>
              <w:rPr>
                <w:spacing w:val="-1"/>
              </w:rPr>
              <w:t>Meter</w:t>
            </w:r>
            <w:proofErr w:type="spellEnd"/>
            <w:r>
              <w:rPr>
                <w:spacing w:val="-1"/>
              </w:rPr>
              <w:t xml:space="preserve"> </w:t>
            </w:r>
            <w:proofErr w:type="spellStart"/>
            <w:r>
              <w:rPr>
                <w:spacing w:val="-1"/>
              </w:rPr>
              <w:t>Plus</w:t>
            </w:r>
            <w:proofErr w:type="spellEnd"/>
            <w:r>
              <w:rPr>
                <w:spacing w:val="-1"/>
              </w:rPr>
              <w:t>. В составе набора 25 специальных картриджей, идентификационный чип картриджей, буфер.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87 000,00</w:t>
            </w:r>
          </w:p>
        </w:tc>
        <w:tc>
          <w:tcPr>
            <w:tcW w:w="1134" w:type="dxa"/>
            <w:tcBorders>
              <w:top w:val="single" w:sz="4" w:space="0" w:color="auto"/>
              <w:left w:val="single" w:sz="4" w:space="0" w:color="auto"/>
              <w:bottom w:val="single" w:sz="4" w:space="0" w:color="auto"/>
              <w:right w:val="single" w:sz="4" w:space="0" w:color="auto"/>
            </w:tcBorders>
            <w:vAlign w:val="center"/>
          </w:tcPr>
          <w:p w:rsidR="007A6EC8" w:rsidRDefault="007A6EC8" w:rsidP="007B74A7"/>
          <w:p w:rsidR="007A6EC8" w:rsidRDefault="007A6EC8" w:rsidP="007B74A7"/>
          <w:p w:rsidR="007A6EC8" w:rsidRDefault="007A6EC8" w:rsidP="007B74A7"/>
          <w:p w:rsidR="007A6EC8" w:rsidRDefault="007A6EC8" w:rsidP="007B74A7">
            <w:r>
              <w:t>870 000,00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87000,0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tcPr>
          <w:p w:rsidR="007A6EC8" w:rsidRDefault="007A6EC8">
            <w:pPr>
              <w:ind w:left="720"/>
              <w:jc w:val="center"/>
            </w:pPr>
          </w:p>
          <w:p w:rsidR="007A6EC8" w:rsidRDefault="007A6EC8">
            <w:pPr>
              <w:jc w:val="center"/>
            </w:pPr>
          </w:p>
          <w:p w:rsidR="007A6EC8" w:rsidRDefault="007A6EC8">
            <w:pPr>
              <w:jc w:val="center"/>
            </w:pPr>
          </w:p>
          <w:p w:rsidR="007A6EC8" w:rsidRDefault="007A6EC8">
            <w:pPr>
              <w:jc w:val="center"/>
            </w:pPr>
            <w:r>
              <w:t>40</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r>
              <w:t xml:space="preserve">Быстрый количественный тест на </w:t>
            </w:r>
            <w:proofErr w:type="spellStart"/>
            <w:r>
              <w:t>гликированный</w:t>
            </w:r>
            <w:proofErr w:type="spellEnd"/>
          </w:p>
          <w:p w:rsidR="007A6EC8" w:rsidRDefault="007A6EC8">
            <w:r>
              <w:t xml:space="preserve">гемоглобин (HbA1c) </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 xml:space="preserve">Быстрый количественный тест на </w:t>
            </w:r>
            <w:proofErr w:type="spellStart"/>
            <w:r>
              <w:t>гликированный</w:t>
            </w:r>
            <w:proofErr w:type="spellEnd"/>
          </w:p>
          <w:p w:rsidR="007A6EC8" w:rsidRDefault="007A6EC8">
            <w:pPr>
              <w:jc w:val="center"/>
            </w:pPr>
            <w:r>
              <w:t xml:space="preserve">гемоглобин (HbA1c) для портативного флуоресцентного анализатора </w:t>
            </w:r>
            <w:proofErr w:type="spellStart"/>
            <w:r>
              <w:t>Finecare</w:t>
            </w:r>
            <w:proofErr w:type="spellEnd"/>
            <w:r>
              <w:t xml:space="preserve"> FIA </w:t>
            </w:r>
            <w:proofErr w:type="spellStart"/>
            <w:r>
              <w:t>Meter</w:t>
            </w:r>
            <w:proofErr w:type="spellEnd"/>
            <w:r>
              <w:t xml:space="preserve"> </w:t>
            </w:r>
            <w:proofErr w:type="spellStart"/>
            <w:r>
              <w:t>Plus</w:t>
            </w:r>
            <w:proofErr w:type="spellEnd"/>
            <w:r>
              <w:t>. В составе набора 25 специальных картриджей, идентификационный чип картриджей, буфер.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62 000,00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lang w:val="kk-KZ"/>
              </w:rPr>
            </w:pPr>
            <w:r>
              <w:rPr>
                <w:lang w:val="kk-KZ"/>
              </w:rPr>
              <w:t>620 000,00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lang w:val="kk-KZ"/>
              </w:rPr>
            </w:pPr>
          </w:p>
          <w:p w:rsidR="003264DF" w:rsidRDefault="003264DF" w:rsidP="003264DF">
            <w:pPr>
              <w:rPr>
                <w:lang w:val="kk-KZ"/>
              </w:rPr>
            </w:pPr>
          </w:p>
          <w:p w:rsidR="007A6EC8" w:rsidRPr="003264DF" w:rsidRDefault="003264DF" w:rsidP="003264DF">
            <w:pPr>
              <w:rPr>
                <w:lang w:val="kk-KZ"/>
              </w:rPr>
            </w:pPr>
            <w:r>
              <w:rPr>
                <w:lang w:val="kk-KZ"/>
              </w:rPr>
              <w:t>62000,0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tcPr>
          <w:p w:rsidR="007A6EC8" w:rsidRDefault="007A6EC8">
            <w:pPr>
              <w:ind w:left="720"/>
              <w:jc w:val="center"/>
            </w:pPr>
          </w:p>
          <w:p w:rsidR="007A6EC8" w:rsidRDefault="007A6EC8">
            <w:pPr>
              <w:jc w:val="center"/>
            </w:pPr>
          </w:p>
          <w:p w:rsidR="007A6EC8" w:rsidRDefault="007A6EC8">
            <w:pPr>
              <w:jc w:val="center"/>
            </w:pPr>
          </w:p>
          <w:p w:rsidR="007A6EC8" w:rsidRDefault="007A6EC8">
            <w:pPr>
              <w:jc w:val="center"/>
            </w:pPr>
            <w:r>
              <w:t>41</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r>
              <w:t xml:space="preserve">Быстрый количественный тест </w:t>
            </w:r>
            <w:proofErr w:type="gramStart"/>
            <w:r>
              <w:t>на</w:t>
            </w:r>
            <w:proofErr w:type="gramEnd"/>
            <w:r>
              <w:t xml:space="preserve"> кардиологический</w:t>
            </w:r>
          </w:p>
          <w:p w:rsidR="007A6EC8" w:rsidRDefault="007A6EC8">
            <w:proofErr w:type="spellStart"/>
            <w:r>
              <w:t>Тропонин</w:t>
            </w:r>
            <w:proofErr w:type="spellEnd"/>
            <w:r>
              <w:t xml:space="preserve"> I (</w:t>
            </w:r>
            <w:proofErr w:type="spellStart"/>
            <w:r>
              <w:t>cTn</w:t>
            </w:r>
            <w:proofErr w:type="spellEnd"/>
            <w:r>
              <w:t xml:space="preserve"> I)</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 xml:space="preserve">Быстрый количественный тест </w:t>
            </w:r>
            <w:proofErr w:type="gramStart"/>
            <w:r>
              <w:t>на</w:t>
            </w:r>
            <w:proofErr w:type="gramEnd"/>
            <w:r>
              <w:t xml:space="preserve"> кардиологический</w:t>
            </w:r>
          </w:p>
          <w:p w:rsidR="007A6EC8" w:rsidRDefault="007A6EC8">
            <w:pPr>
              <w:jc w:val="center"/>
            </w:pPr>
            <w:proofErr w:type="spellStart"/>
            <w:r>
              <w:t>Тропонин</w:t>
            </w:r>
            <w:proofErr w:type="spellEnd"/>
            <w:r>
              <w:t xml:space="preserve"> I (</w:t>
            </w:r>
            <w:proofErr w:type="spellStart"/>
            <w:r>
              <w:t>cTn</w:t>
            </w:r>
            <w:proofErr w:type="spellEnd"/>
            <w:r>
              <w:t xml:space="preserve"> I) для портативного флуоресцентного анализатора </w:t>
            </w:r>
            <w:proofErr w:type="spellStart"/>
            <w:r>
              <w:t>Finecare</w:t>
            </w:r>
            <w:proofErr w:type="spellEnd"/>
            <w:r>
              <w:t xml:space="preserve"> FIA </w:t>
            </w:r>
            <w:proofErr w:type="spellStart"/>
            <w:r>
              <w:t>Meter</w:t>
            </w:r>
            <w:proofErr w:type="spellEnd"/>
            <w:r>
              <w:t xml:space="preserve"> </w:t>
            </w:r>
            <w:proofErr w:type="spellStart"/>
            <w:r>
              <w:t>Plus</w:t>
            </w:r>
            <w:proofErr w:type="spellEnd"/>
            <w:r>
              <w:t>. В составе набора 25 специальных картриджей, идентификационный чип картриджей, буфер.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98 200,00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lang w:val="kk-KZ"/>
              </w:rPr>
            </w:pPr>
            <w:r>
              <w:rPr>
                <w:lang w:val="kk-KZ"/>
              </w:rPr>
              <w:t>982 000,00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lang w:val="kk-KZ"/>
              </w:rPr>
            </w:pPr>
          </w:p>
          <w:p w:rsidR="003264DF" w:rsidRPr="003264DF" w:rsidRDefault="003264DF" w:rsidP="003264DF">
            <w:pPr>
              <w:rPr>
                <w:lang w:val="kk-KZ"/>
              </w:rPr>
            </w:pPr>
          </w:p>
          <w:p w:rsidR="007A6EC8" w:rsidRPr="003264DF" w:rsidRDefault="003264DF" w:rsidP="003264DF">
            <w:pPr>
              <w:rPr>
                <w:lang w:val="kk-KZ"/>
              </w:rPr>
            </w:pPr>
            <w:r>
              <w:rPr>
                <w:lang w:val="kk-KZ"/>
              </w:rPr>
              <w:t>98200,0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tcPr>
          <w:p w:rsidR="007A6EC8" w:rsidRDefault="007A6EC8">
            <w:pPr>
              <w:ind w:left="720"/>
              <w:jc w:val="center"/>
            </w:pPr>
          </w:p>
          <w:p w:rsidR="007A6EC8" w:rsidRDefault="007A6EC8">
            <w:pPr>
              <w:jc w:val="center"/>
            </w:pPr>
          </w:p>
          <w:p w:rsidR="007A6EC8" w:rsidRDefault="007A6EC8">
            <w:pPr>
              <w:jc w:val="center"/>
            </w:pPr>
            <w:r>
              <w:t>42</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r>
              <w:t>Быстрый количественный тест на C-реактивный</w:t>
            </w:r>
          </w:p>
          <w:p w:rsidR="007A6EC8" w:rsidRDefault="007A6EC8">
            <w:r>
              <w:t>белок (CRP)</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Быстрый количественный тест на C-реактивный</w:t>
            </w:r>
          </w:p>
          <w:p w:rsidR="007A6EC8" w:rsidRDefault="007A6EC8">
            <w:pPr>
              <w:jc w:val="center"/>
            </w:pPr>
            <w:r>
              <w:t xml:space="preserve">белок (CRP) для портативного флуоресцентного анализатора </w:t>
            </w:r>
            <w:proofErr w:type="spellStart"/>
            <w:r>
              <w:t>Finecare</w:t>
            </w:r>
            <w:proofErr w:type="spellEnd"/>
            <w:r>
              <w:t xml:space="preserve"> FIA </w:t>
            </w:r>
            <w:proofErr w:type="spellStart"/>
            <w:r>
              <w:t>Meter</w:t>
            </w:r>
            <w:proofErr w:type="spellEnd"/>
            <w:r>
              <w:t xml:space="preserve"> </w:t>
            </w:r>
            <w:proofErr w:type="spellStart"/>
            <w:r>
              <w:t>Plus</w:t>
            </w:r>
            <w:proofErr w:type="spellEnd"/>
            <w:r>
              <w:t>. В составе набора 25 специальных картриджей, идентификационный чип картриджей, буфер.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lang w:val="kk-KZ"/>
              </w:rPr>
            </w:pPr>
            <w:r>
              <w:rPr>
                <w:lang w:val="kk-KZ"/>
              </w:rPr>
              <w:t>62 600,00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lang w:val="kk-KZ"/>
              </w:rPr>
            </w:pPr>
            <w:r>
              <w:rPr>
                <w:lang w:val="kk-KZ"/>
              </w:rPr>
              <w:t>313 000,00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Pr>
              <w:rPr>
                <w:lang w:val="kk-KZ"/>
              </w:rPr>
            </w:pPr>
          </w:p>
          <w:p w:rsidR="003264DF" w:rsidRDefault="003264DF" w:rsidP="003264DF">
            <w:pPr>
              <w:rPr>
                <w:lang w:val="kk-KZ"/>
              </w:rPr>
            </w:pPr>
          </w:p>
          <w:p w:rsidR="007A6EC8" w:rsidRPr="003264DF" w:rsidRDefault="003264DF" w:rsidP="003264DF">
            <w:pPr>
              <w:rPr>
                <w:lang w:val="kk-KZ"/>
              </w:rPr>
            </w:pPr>
            <w:r>
              <w:rPr>
                <w:lang w:val="kk-KZ"/>
              </w:rPr>
              <w:t>62600,0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lang w:val="kk-KZ"/>
              </w:rPr>
            </w:pPr>
          </w:p>
          <w:p w:rsidR="00040E1E" w:rsidRDefault="00040E1E" w:rsidP="00040E1E">
            <w:pPr>
              <w:rPr>
                <w:lang w:val="kk-KZ"/>
              </w:rPr>
            </w:pPr>
          </w:p>
          <w:p w:rsidR="007A6EC8" w:rsidRPr="00040E1E" w:rsidRDefault="00040E1E" w:rsidP="00040E1E">
            <w:pPr>
              <w:rPr>
                <w:lang w:val="kk-KZ"/>
              </w:rPr>
            </w:pPr>
            <w:r>
              <w:rPr>
                <w:lang w:val="kk-KZ"/>
              </w:rP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rFonts w:cs="Calibri"/>
                <w:b/>
                <w:szCs w:val="20"/>
              </w:rPr>
            </w:pPr>
            <w:r>
              <w:rPr>
                <w:rFonts w:cs="Calibri"/>
                <w:b/>
                <w:szCs w:val="20"/>
              </w:rPr>
              <w:t xml:space="preserve">Реагенты для анализатора портативной </w:t>
            </w:r>
            <w:proofErr w:type="gramStart"/>
            <w:r>
              <w:rPr>
                <w:rFonts w:cs="Calibri"/>
                <w:b/>
                <w:szCs w:val="20"/>
              </w:rPr>
              <w:t>клинический</w:t>
            </w:r>
            <w:proofErr w:type="gramEnd"/>
            <w:r>
              <w:rPr>
                <w:rFonts w:cs="Calibri"/>
                <w:b/>
                <w:szCs w:val="20"/>
              </w:rPr>
              <w:t xml:space="preserve"> модели  </w:t>
            </w:r>
            <w:proofErr w:type="spellStart"/>
            <w:r>
              <w:rPr>
                <w:rFonts w:cs="Calibri"/>
                <w:b/>
                <w:szCs w:val="20"/>
              </w:rPr>
              <w:t>i-STAT</w:t>
            </w:r>
            <w:proofErr w:type="spellEnd"/>
            <w:r>
              <w:rPr>
                <w:rFonts w:cs="Calibri"/>
                <w:b/>
                <w:szCs w:val="20"/>
              </w:rPr>
              <w:t xml:space="preserve"> 1 </w:t>
            </w:r>
            <w:proofErr w:type="spellStart"/>
            <w:r>
              <w:rPr>
                <w:rFonts w:cs="Calibri"/>
                <w:b/>
                <w:szCs w:val="20"/>
              </w:rPr>
              <w:t>Wireless</w:t>
            </w:r>
            <w:proofErr w:type="spellEnd"/>
            <w:r>
              <w:rPr>
                <w:rFonts w:cs="Calibri"/>
                <w:b/>
                <w:szCs w:val="20"/>
              </w:rPr>
              <w:t xml:space="preserve"> </w:t>
            </w:r>
            <w:proofErr w:type="spellStart"/>
            <w:r>
              <w:rPr>
                <w:rFonts w:cs="Calibri"/>
                <w:b/>
                <w:szCs w:val="20"/>
              </w:rPr>
              <w:t>Analyzer</w:t>
            </w:r>
            <w:proofErr w:type="spellEnd"/>
            <w:r>
              <w:rPr>
                <w:rFonts w:cs="Calibri"/>
                <w:b/>
                <w:szCs w:val="20"/>
              </w:rPr>
              <w:t>.</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rFonts w:cs="Calibri"/>
                <w:b/>
                <w:szCs w:val="20"/>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43</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Набор реагентов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Набор реагентов в виде специального картриджа для закрытой системы </w:t>
            </w:r>
            <w:proofErr w:type="spellStart"/>
            <w:r>
              <w:rPr>
                <w:lang w:val="en-US"/>
              </w:rPr>
              <w:t>i</w:t>
            </w:r>
            <w:proofErr w:type="spellEnd"/>
            <w:r>
              <w:t>-</w:t>
            </w:r>
            <w:r>
              <w:rPr>
                <w:lang w:val="en-US"/>
              </w:rPr>
              <w:t>Stat</w:t>
            </w:r>
            <w:r>
              <w:t xml:space="preserve">. Один картридж позволяет выполнить одновременно следующие тесты: </w:t>
            </w:r>
            <w:proofErr w:type="spellStart"/>
            <w:r>
              <w:rPr>
                <w:rFonts w:eastAsia="Tahoma"/>
              </w:rPr>
              <w:t>Na</w:t>
            </w:r>
            <w:proofErr w:type="spellEnd"/>
            <w:r>
              <w:rPr>
                <w:rFonts w:eastAsia="Tahoma"/>
              </w:rPr>
              <w:t xml:space="preserve">, K, </w:t>
            </w:r>
            <w:proofErr w:type="spellStart"/>
            <w:r>
              <w:rPr>
                <w:rFonts w:eastAsia="Tahoma"/>
              </w:rPr>
              <w:t>pH</w:t>
            </w:r>
            <w:proofErr w:type="spellEnd"/>
            <w:r>
              <w:rPr>
                <w:rFonts w:eastAsia="Tahoma"/>
              </w:rPr>
              <w:t>, pCO2, pO2, TCO2, HCO3, BE, sO2, гематокрита, гемоглобина. На борту картриджа должны быть встроенные чип позволяющий системе автоматически проводить идентификацию, калибровку, а также автоматическая система контроля качества. Время считывания картриджа не более 2 минут. Фасовка: одна упаковка – 25 картриджей.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упаковка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479 310,00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958 620,00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 w:rsidR="00097F7A" w:rsidRPr="00097F7A" w:rsidRDefault="00097F7A" w:rsidP="00097F7A"/>
          <w:p w:rsidR="00097F7A" w:rsidRDefault="00097F7A" w:rsidP="00097F7A"/>
          <w:p w:rsidR="007A6EC8" w:rsidRPr="00097F7A" w:rsidRDefault="00097F7A" w:rsidP="00097F7A">
            <w:r>
              <w:t>479310,0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44</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Шприцы с сухим гепарином для анализатора </w:t>
            </w:r>
            <w:r>
              <w:lastRenderedPageBreak/>
              <w:t xml:space="preserve">газов </w:t>
            </w:r>
          </w:p>
        </w:tc>
        <w:tc>
          <w:tcPr>
            <w:tcW w:w="4394"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lastRenderedPageBreak/>
              <w:t>Гепариновые</w:t>
            </w:r>
            <w:proofErr w:type="spellEnd"/>
            <w:r>
              <w:t xml:space="preserve"> шприцы для забора венозной или артериальной </w:t>
            </w:r>
            <w:proofErr w:type="gramStart"/>
            <w:r>
              <w:t>крови</w:t>
            </w:r>
            <w:proofErr w:type="gramEnd"/>
            <w:r>
              <w:t xml:space="preserve"> предназначенные для переноса биоматериалов в портативный анализатор критический </w:t>
            </w:r>
            <w:r>
              <w:lastRenderedPageBreak/>
              <w:t>состояний. В упаковке 50 шт. Объем 2 мл</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lastRenderedPageBreak/>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150 000,00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 w:rsidR="007A6EC8" w:rsidRPr="00097F7A" w:rsidRDefault="00097F7A" w:rsidP="00097F7A">
            <w:r>
              <w:t>50000,0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45</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Контроль </w:t>
            </w:r>
            <w:r>
              <w:rPr>
                <w:lang w:val="en-US"/>
              </w:rPr>
              <w:t>Level</w:t>
            </w:r>
            <w:r>
              <w:t xml:space="preserve">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gramStart"/>
            <w:r>
              <w:t xml:space="preserve">Набор контрольных материалов </w:t>
            </w:r>
            <w:r>
              <w:rPr>
                <w:lang w:val="en-US"/>
              </w:rPr>
              <w:t>Level</w:t>
            </w:r>
            <w:r>
              <w:t xml:space="preserve"> 1, для проведения контроля качества на анализаторе портативной клинический модели  </w:t>
            </w:r>
            <w:proofErr w:type="spellStart"/>
            <w:r>
              <w:t>i-STAT</w:t>
            </w:r>
            <w:proofErr w:type="spellEnd"/>
            <w:r>
              <w:t xml:space="preserve"> 1 </w:t>
            </w:r>
            <w:proofErr w:type="spellStart"/>
            <w:r>
              <w:t>Wireless</w:t>
            </w:r>
            <w:proofErr w:type="spellEnd"/>
            <w:r>
              <w:t xml:space="preserve"> </w:t>
            </w:r>
            <w:proofErr w:type="spellStart"/>
            <w:r>
              <w:t>Analyzer</w:t>
            </w:r>
            <w:proofErr w:type="spellEnd"/>
            <w:r>
              <w:t>.</w:t>
            </w:r>
            <w:proofErr w:type="gramEnd"/>
            <w:r>
              <w:t xml:space="preserve"> В упаковке 10 шт.</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178 000,00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178 000,00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 w:rsidR="007A6EC8" w:rsidRPr="00097F7A" w:rsidRDefault="00097F7A" w:rsidP="00097F7A">
            <w:r>
              <w:t>178000,0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46</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Контроль </w:t>
            </w:r>
            <w:proofErr w:type="spellStart"/>
            <w:r>
              <w:t>Level</w:t>
            </w:r>
            <w:proofErr w:type="spellEnd"/>
            <w:r>
              <w:t xml:space="preserve"> 2</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pPr>
            <w:proofErr w:type="gramStart"/>
            <w:r>
              <w:t xml:space="preserve">Набор контрольных материалов </w:t>
            </w:r>
            <w:proofErr w:type="spellStart"/>
            <w:r>
              <w:t>Level</w:t>
            </w:r>
            <w:proofErr w:type="spellEnd"/>
            <w:r>
              <w:t xml:space="preserve"> 2, для проведения контроля качества на анализаторе портативной клинический модели  </w:t>
            </w:r>
            <w:proofErr w:type="spellStart"/>
            <w:r>
              <w:t>i-STAT</w:t>
            </w:r>
            <w:proofErr w:type="spellEnd"/>
            <w:r>
              <w:t xml:space="preserve"> 1 </w:t>
            </w:r>
            <w:proofErr w:type="spellStart"/>
            <w:r>
              <w:t>Wireless</w:t>
            </w:r>
            <w:proofErr w:type="spellEnd"/>
            <w:r>
              <w:t xml:space="preserve"> </w:t>
            </w:r>
            <w:proofErr w:type="spellStart"/>
            <w:r>
              <w:t>Analyzer</w:t>
            </w:r>
            <w:proofErr w:type="spellEnd"/>
            <w:r>
              <w:t>.</w:t>
            </w:r>
            <w:proofErr w:type="gramEnd"/>
            <w:r>
              <w:t xml:space="preserve"> В упаковке 10 шт.</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178 000,00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178 000,00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 w:rsidR="007A6EC8" w:rsidRPr="00097F7A" w:rsidRDefault="00097F7A" w:rsidP="00097F7A">
            <w:r>
              <w:t>178000,0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Контроль </w:t>
            </w:r>
            <w:proofErr w:type="spellStart"/>
            <w:r>
              <w:t>Level</w:t>
            </w:r>
            <w:proofErr w:type="spellEnd"/>
            <w:r>
              <w:t xml:space="preserve"> 3</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pPr>
            <w:proofErr w:type="gramStart"/>
            <w:r>
              <w:t xml:space="preserve">Набор контрольных материалов </w:t>
            </w:r>
            <w:proofErr w:type="spellStart"/>
            <w:r>
              <w:t>Level</w:t>
            </w:r>
            <w:proofErr w:type="spellEnd"/>
            <w:r>
              <w:t xml:space="preserve"> 3, для проведения контроля качества на анализаторе портативной клинический модели  </w:t>
            </w:r>
            <w:proofErr w:type="spellStart"/>
            <w:r>
              <w:t>i-STAT</w:t>
            </w:r>
            <w:proofErr w:type="spellEnd"/>
            <w:r>
              <w:t xml:space="preserve"> 1 </w:t>
            </w:r>
            <w:proofErr w:type="spellStart"/>
            <w:r>
              <w:t>Wireless</w:t>
            </w:r>
            <w:proofErr w:type="spellEnd"/>
            <w:r>
              <w:t xml:space="preserve"> </w:t>
            </w:r>
            <w:proofErr w:type="spellStart"/>
            <w:r>
              <w:t>Analyzer</w:t>
            </w:r>
            <w:proofErr w:type="spellEnd"/>
            <w:r>
              <w:t>.</w:t>
            </w:r>
            <w:proofErr w:type="gramEnd"/>
            <w:r>
              <w:t xml:space="preserve"> В упаковке 10 шт.</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178 000,00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178 000,00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 w:rsidR="007A6EC8" w:rsidRPr="00097F7A" w:rsidRDefault="00097F7A" w:rsidP="00097F7A">
            <w:r>
              <w:t>178000,0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b/>
              </w:rPr>
            </w:pPr>
            <w:r>
              <w:rPr>
                <w:b/>
              </w:rPr>
              <w:t xml:space="preserve">Реагенты и расходные материалы для </w:t>
            </w:r>
            <w:proofErr w:type="gramStart"/>
            <w:r>
              <w:rPr>
                <w:b/>
              </w:rPr>
              <w:t>автоматического</w:t>
            </w:r>
            <w:proofErr w:type="gramEnd"/>
            <w:r>
              <w:rPr>
                <w:b/>
              </w:rPr>
              <w:t xml:space="preserve"> </w:t>
            </w:r>
            <w:proofErr w:type="spellStart"/>
            <w:r>
              <w:rPr>
                <w:b/>
              </w:rPr>
              <w:t>коагулометра</w:t>
            </w:r>
            <w:proofErr w:type="spellEnd"/>
            <w:r>
              <w:rPr>
                <w:b/>
              </w:rPr>
              <w:t xml:space="preserve"> С3100</w:t>
            </w: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48</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rPr>
                <w:sz w:val="21"/>
                <w:szCs w:val="21"/>
              </w:rPr>
            </w:pPr>
            <w:r>
              <w:rPr>
                <w:sz w:val="21"/>
                <w:szCs w:val="21"/>
              </w:rPr>
              <w:t xml:space="preserve">Диагностический набор для определения </w:t>
            </w:r>
            <w:proofErr w:type="spellStart"/>
            <w:r>
              <w:rPr>
                <w:sz w:val="21"/>
                <w:szCs w:val="21"/>
              </w:rPr>
              <w:t>протромбинового</w:t>
            </w:r>
            <w:proofErr w:type="spellEnd"/>
            <w:r>
              <w:rPr>
                <w:sz w:val="21"/>
                <w:szCs w:val="21"/>
              </w:rPr>
              <w:t xml:space="preserve"> времени</w:t>
            </w:r>
          </w:p>
          <w:p w:rsidR="007A6EC8" w:rsidRDefault="007A6EC8">
            <w:pPr>
              <w:rPr>
                <w:sz w:val="21"/>
                <w:szCs w:val="21"/>
              </w:rPr>
            </w:pP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sz w:val="21"/>
                <w:szCs w:val="21"/>
              </w:rPr>
            </w:pPr>
            <w:r>
              <w:rPr>
                <w:sz w:val="21"/>
                <w:szCs w:val="21"/>
              </w:rPr>
              <w:t xml:space="preserve">Набор реагентов для определения </w:t>
            </w:r>
            <w:proofErr w:type="spellStart"/>
            <w:r>
              <w:rPr>
                <w:sz w:val="21"/>
                <w:szCs w:val="21"/>
              </w:rPr>
              <w:t>протромбинового</w:t>
            </w:r>
            <w:proofErr w:type="spellEnd"/>
            <w:r>
              <w:rPr>
                <w:sz w:val="21"/>
                <w:szCs w:val="21"/>
              </w:rPr>
              <w:t xml:space="preserve"> времени </w:t>
            </w:r>
            <w:proofErr w:type="gramStart"/>
            <w:r>
              <w:rPr>
                <w:sz w:val="21"/>
                <w:szCs w:val="21"/>
              </w:rPr>
              <w:t>на</w:t>
            </w:r>
            <w:proofErr w:type="gramEnd"/>
            <w:r>
              <w:rPr>
                <w:sz w:val="21"/>
                <w:szCs w:val="21"/>
              </w:rPr>
              <w:t xml:space="preserve"> автоматическом </w:t>
            </w:r>
            <w:proofErr w:type="spellStart"/>
            <w:r>
              <w:rPr>
                <w:sz w:val="21"/>
                <w:szCs w:val="21"/>
              </w:rPr>
              <w:t>коагулометре</w:t>
            </w:r>
            <w:proofErr w:type="spellEnd"/>
            <w:r>
              <w:rPr>
                <w:sz w:val="21"/>
                <w:szCs w:val="21"/>
              </w:rPr>
              <w:t xml:space="preserve">. Набор должен быть рассчитан не менее чем на 360 тестов. Флаконы с реагентами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реагентов со </w:t>
            </w:r>
            <w:r>
              <w:rPr>
                <w:sz w:val="21"/>
                <w:szCs w:val="21"/>
              </w:rPr>
              <w:lastRenderedPageBreak/>
              <w:t xml:space="preserve">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69 880,00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349 400,00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69880,0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49</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Диагностический набор для определения АПТВ</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sz w:val="21"/>
                <w:szCs w:val="21"/>
              </w:rPr>
            </w:pPr>
            <w:r>
              <w:rPr>
                <w:sz w:val="21"/>
                <w:szCs w:val="21"/>
              </w:rPr>
              <w:t xml:space="preserve">Набор реагентов для определения АПТВ на </w:t>
            </w:r>
            <w:proofErr w:type="gramStart"/>
            <w:r>
              <w:rPr>
                <w:sz w:val="21"/>
                <w:szCs w:val="21"/>
              </w:rPr>
              <w:t>автоматическом</w:t>
            </w:r>
            <w:proofErr w:type="gramEnd"/>
            <w:r>
              <w:rPr>
                <w:sz w:val="21"/>
                <w:szCs w:val="21"/>
              </w:rPr>
              <w:t xml:space="preserve"> </w:t>
            </w:r>
            <w:proofErr w:type="spellStart"/>
            <w:r>
              <w:rPr>
                <w:sz w:val="21"/>
                <w:szCs w:val="21"/>
              </w:rPr>
              <w:t>коагулометре</w:t>
            </w:r>
            <w:proofErr w:type="spellEnd"/>
            <w:r>
              <w:rPr>
                <w:sz w:val="21"/>
                <w:szCs w:val="21"/>
              </w:rPr>
              <w:t xml:space="preserve">. Набор должен быть рассчитан не менее чем на 360 тестов. Флаконы с реагентами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реагентов со 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51 130,00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102 260,00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51130,0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Набор кальция хлорид</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both"/>
              <w:rPr>
                <w:sz w:val="21"/>
                <w:szCs w:val="21"/>
              </w:rPr>
            </w:pPr>
            <w:r>
              <w:rPr>
                <w:sz w:val="21"/>
                <w:szCs w:val="21"/>
              </w:rPr>
              <w:t xml:space="preserve">Вспомогательный реагент полностью соответствующий для работы на </w:t>
            </w:r>
            <w:proofErr w:type="gramStart"/>
            <w:r>
              <w:rPr>
                <w:sz w:val="21"/>
                <w:szCs w:val="21"/>
              </w:rPr>
              <w:t>автоматическом</w:t>
            </w:r>
            <w:proofErr w:type="gramEnd"/>
            <w:r>
              <w:rPr>
                <w:sz w:val="21"/>
                <w:szCs w:val="21"/>
              </w:rPr>
              <w:t xml:space="preserve"> </w:t>
            </w:r>
            <w:proofErr w:type="spellStart"/>
            <w:r>
              <w:rPr>
                <w:sz w:val="21"/>
                <w:szCs w:val="21"/>
              </w:rPr>
              <w:t>коагулометре</w:t>
            </w:r>
            <w:proofErr w:type="spellEnd"/>
            <w:r>
              <w:rPr>
                <w:sz w:val="21"/>
                <w:szCs w:val="21"/>
              </w:rPr>
              <w:t xml:space="preserve">. Объем реагента не менее 40мл. Флаконы с реагентами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реагентов со 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24 570,00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24 570,00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Pr="005716E7" w:rsidRDefault="005716E7" w:rsidP="005716E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24570,0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51</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Диагностический набор для определения фибриногена</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Набор реагентов для определения фибриногена на </w:t>
            </w:r>
            <w:proofErr w:type="gramStart"/>
            <w:r>
              <w:rPr>
                <w:sz w:val="21"/>
                <w:szCs w:val="21"/>
              </w:rPr>
              <w:t>автоматическом</w:t>
            </w:r>
            <w:proofErr w:type="gramEnd"/>
            <w:r>
              <w:rPr>
                <w:sz w:val="21"/>
                <w:szCs w:val="21"/>
              </w:rPr>
              <w:t xml:space="preserve"> </w:t>
            </w:r>
            <w:proofErr w:type="spellStart"/>
            <w:r>
              <w:rPr>
                <w:sz w:val="21"/>
                <w:szCs w:val="21"/>
              </w:rPr>
              <w:t>коагулометре</w:t>
            </w:r>
            <w:proofErr w:type="spellEnd"/>
            <w:r>
              <w:rPr>
                <w:sz w:val="21"/>
                <w:szCs w:val="21"/>
              </w:rPr>
              <w:t xml:space="preserve">. Набор должен быть рассчитан не менее чем на 450 тестов. В состав набора обязательно должен входит калибратор и специальный разбавитель. Флаконы с реагентами должны быть полностью </w:t>
            </w:r>
            <w:r>
              <w:rPr>
                <w:sz w:val="21"/>
                <w:szCs w:val="21"/>
              </w:rPr>
              <w:lastRenderedPageBreak/>
              <w:t xml:space="preserve">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реагентов со 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179 216,00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896 080,00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7A6EC8" w:rsidRPr="005716E7" w:rsidRDefault="005716E7" w:rsidP="005716E7">
            <w:pPr>
              <w:rPr>
                <w:sz w:val="21"/>
                <w:szCs w:val="21"/>
              </w:rPr>
            </w:pPr>
            <w:r>
              <w:rPr>
                <w:sz w:val="21"/>
                <w:szCs w:val="21"/>
              </w:rPr>
              <w:t>179216,0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52</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 xml:space="preserve">Диагностический набор для определения </w:t>
            </w:r>
            <w:proofErr w:type="spellStart"/>
            <w:r>
              <w:rPr>
                <w:sz w:val="21"/>
                <w:szCs w:val="21"/>
              </w:rPr>
              <w:t>тромбинового</w:t>
            </w:r>
            <w:proofErr w:type="spellEnd"/>
            <w:r>
              <w:rPr>
                <w:sz w:val="21"/>
                <w:szCs w:val="21"/>
              </w:rPr>
              <w:t xml:space="preserve"> времени</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Набор реагентов для определения </w:t>
            </w:r>
            <w:proofErr w:type="spellStart"/>
            <w:r>
              <w:rPr>
                <w:sz w:val="21"/>
                <w:szCs w:val="21"/>
              </w:rPr>
              <w:t>протромбинового</w:t>
            </w:r>
            <w:proofErr w:type="spellEnd"/>
            <w:r>
              <w:rPr>
                <w:sz w:val="21"/>
                <w:szCs w:val="21"/>
              </w:rPr>
              <w:t xml:space="preserve"> времени </w:t>
            </w:r>
            <w:proofErr w:type="gramStart"/>
            <w:r>
              <w:rPr>
                <w:sz w:val="21"/>
                <w:szCs w:val="21"/>
              </w:rPr>
              <w:t>на</w:t>
            </w:r>
            <w:proofErr w:type="gramEnd"/>
            <w:r>
              <w:rPr>
                <w:sz w:val="21"/>
                <w:szCs w:val="21"/>
              </w:rPr>
              <w:t xml:space="preserve"> автоматическом </w:t>
            </w:r>
            <w:proofErr w:type="spellStart"/>
            <w:r>
              <w:rPr>
                <w:sz w:val="21"/>
                <w:szCs w:val="21"/>
              </w:rPr>
              <w:t>коагулометре</w:t>
            </w:r>
            <w:proofErr w:type="spellEnd"/>
            <w:r>
              <w:rPr>
                <w:sz w:val="21"/>
                <w:szCs w:val="21"/>
              </w:rPr>
              <w:t xml:space="preserve">. Набор должен быть рассчитан не менее чем на 250 тестов. Флаконы с реагентами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реагентов со 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35 520,00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71 040,00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Pr="005716E7" w:rsidRDefault="005716E7" w:rsidP="005716E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35520,0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53</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Реакционные кюветы</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Реакционные кюветы для </w:t>
            </w:r>
            <w:proofErr w:type="gramStart"/>
            <w:r>
              <w:rPr>
                <w:sz w:val="21"/>
                <w:szCs w:val="21"/>
              </w:rPr>
              <w:t>автоматического</w:t>
            </w:r>
            <w:proofErr w:type="gramEnd"/>
            <w:r>
              <w:rPr>
                <w:sz w:val="21"/>
                <w:szCs w:val="21"/>
              </w:rPr>
              <w:t xml:space="preserve"> </w:t>
            </w:r>
            <w:proofErr w:type="spellStart"/>
            <w:r>
              <w:rPr>
                <w:sz w:val="21"/>
                <w:szCs w:val="21"/>
              </w:rPr>
              <w:t>коагулометра</w:t>
            </w:r>
            <w:proofErr w:type="spellEnd"/>
            <w:r>
              <w:rPr>
                <w:sz w:val="21"/>
                <w:szCs w:val="21"/>
              </w:rPr>
              <w:t xml:space="preserve">. Кюветы должны быть собраны в специальный рулон, по 1000 кювет в одном рулоне. </w:t>
            </w:r>
            <w:proofErr w:type="gramStart"/>
            <w:r>
              <w:rPr>
                <w:sz w:val="21"/>
                <w:szCs w:val="21"/>
              </w:rPr>
              <w:t xml:space="preserve">Наличие специальной электронной </w:t>
            </w:r>
            <w:proofErr w:type="spellStart"/>
            <w:r>
              <w:rPr>
                <w:sz w:val="21"/>
                <w:szCs w:val="21"/>
              </w:rPr>
              <w:t>тест-карты</w:t>
            </w:r>
            <w:proofErr w:type="spellEnd"/>
            <w:r>
              <w:rPr>
                <w:sz w:val="21"/>
                <w:szCs w:val="21"/>
              </w:rPr>
              <w:t xml:space="preserve"> для совместимости рулона с кюветами со считывателем кодов </w:t>
            </w:r>
            <w:proofErr w:type="spellStart"/>
            <w:r>
              <w:rPr>
                <w:sz w:val="21"/>
                <w:szCs w:val="21"/>
              </w:rPr>
              <w:t>коагулометра</w:t>
            </w:r>
            <w:proofErr w:type="spellEnd"/>
            <w:r>
              <w:rPr>
                <w:sz w:val="21"/>
                <w:szCs w:val="21"/>
              </w:rPr>
              <w:t>.</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упаковка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258 430,00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1 292 150,00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258430,0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54</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Контрольная плазма 1</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proofErr w:type="spellStart"/>
            <w:r>
              <w:rPr>
                <w:sz w:val="21"/>
                <w:szCs w:val="21"/>
              </w:rPr>
              <w:t>Лиофильно</w:t>
            </w:r>
            <w:proofErr w:type="spellEnd"/>
            <w:r>
              <w:rPr>
                <w:sz w:val="21"/>
                <w:szCs w:val="21"/>
              </w:rPr>
              <w:t xml:space="preserve"> высушенный </w:t>
            </w:r>
            <w:proofErr w:type="gramStart"/>
            <w:r>
              <w:rPr>
                <w:sz w:val="21"/>
                <w:szCs w:val="21"/>
              </w:rPr>
              <w:t>материал</w:t>
            </w:r>
            <w:proofErr w:type="gramEnd"/>
            <w:r>
              <w:rPr>
                <w:sz w:val="21"/>
                <w:szCs w:val="21"/>
              </w:rPr>
              <w:t xml:space="preserve"> из человеческой плазмы предназначенный для проведения контроля относительно нормальных значений при работе на автоматическом </w:t>
            </w:r>
            <w:proofErr w:type="spellStart"/>
            <w:r>
              <w:rPr>
                <w:sz w:val="21"/>
                <w:szCs w:val="21"/>
              </w:rPr>
              <w:t>коагулометре</w:t>
            </w:r>
            <w:proofErr w:type="spellEnd"/>
            <w:r>
              <w:rPr>
                <w:sz w:val="21"/>
                <w:szCs w:val="21"/>
              </w:rPr>
              <w:t xml:space="preserve">. Фасовка </w:t>
            </w:r>
            <w:r>
              <w:rPr>
                <w:sz w:val="21"/>
                <w:szCs w:val="21"/>
              </w:rPr>
              <w:lastRenderedPageBreak/>
              <w:t xml:space="preserve">набора не менее 10мл. Флаконы с контрольными плазмами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lastRenderedPageBreak/>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160 480,00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160 480,00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7A6EC8" w:rsidRPr="005716E7" w:rsidRDefault="005716E7" w:rsidP="005716E7">
            <w:pPr>
              <w:rPr>
                <w:sz w:val="21"/>
                <w:szCs w:val="21"/>
              </w:rPr>
            </w:pPr>
            <w:r>
              <w:rPr>
                <w:sz w:val="21"/>
                <w:szCs w:val="21"/>
              </w:rPr>
              <w:t>160480,0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55</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Контрольная плазма 2</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proofErr w:type="spellStart"/>
            <w:r>
              <w:rPr>
                <w:sz w:val="21"/>
                <w:szCs w:val="21"/>
              </w:rPr>
              <w:t>Лиофильно</w:t>
            </w:r>
            <w:proofErr w:type="spellEnd"/>
            <w:r>
              <w:rPr>
                <w:sz w:val="21"/>
                <w:szCs w:val="21"/>
              </w:rPr>
              <w:t xml:space="preserve"> высушенный </w:t>
            </w:r>
            <w:proofErr w:type="gramStart"/>
            <w:r>
              <w:rPr>
                <w:sz w:val="21"/>
                <w:szCs w:val="21"/>
              </w:rPr>
              <w:t>материал</w:t>
            </w:r>
            <w:proofErr w:type="gramEnd"/>
            <w:r>
              <w:rPr>
                <w:sz w:val="21"/>
                <w:szCs w:val="21"/>
              </w:rPr>
              <w:t xml:space="preserve"> из человеческой плазмы предназначенный для проведения контроля относительно патологических значений при работе на автоматическом </w:t>
            </w:r>
            <w:proofErr w:type="spellStart"/>
            <w:r>
              <w:rPr>
                <w:sz w:val="21"/>
                <w:szCs w:val="21"/>
              </w:rPr>
              <w:t>коагулометре</w:t>
            </w:r>
            <w:proofErr w:type="spellEnd"/>
            <w:r>
              <w:rPr>
                <w:sz w:val="21"/>
                <w:szCs w:val="21"/>
              </w:rPr>
              <w:t xml:space="preserve">. Фасовка набора не менее 10мл. Флаконы с контрольными плазмами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набор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160 480,00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160 480,00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160480,0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56</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Промывающий раствор №1</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Специальный чистящий </w:t>
            </w:r>
            <w:proofErr w:type="gramStart"/>
            <w:r>
              <w:rPr>
                <w:sz w:val="21"/>
                <w:szCs w:val="21"/>
              </w:rPr>
              <w:t>реагент</w:t>
            </w:r>
            <w:proofErr w:type="gramEnd"/>
            <w:r>
              <w:rPr>
                <w:sz w:val="21"/>
                <w:szCs w:val="21"/>
              </w:rPr>
              <w:t xml:space="preserve"> предназначенный для очистки от органических и неорганических загрязнений зонда и термостата манипулятора в автоматическом </w:t>
            </w:r>
            <w:proofErr w:type="spellStart"/>
            <w:r>
              <w:rPr>
                <w:sz w:val="21"/>
                <w:szCs w:val="21"/>
              </w:rPr>
              <w:t>коагулометре</w:t>
            </w:r>
            <w:proofErr w:type="spellEnd"/>
            <w:r>
              <w:rPr>
                <w:sz w:val="21"/>
                <w:szCs w:val="21"/>
              </w:rPr>
              <w:t xml:space="preserve">. Реагент не должен оказывать на очищаемые элементы коррозийного, окисляющего воздействия, а также должен легко вымываться. Фасовка не менее 150мл. Флаконы с данным промывающим раствором должны быть полностью адаптированы для держателей реагентов в платформе </w:t>
            </w:r>
            <w:proofErr w:type="spellStart"/>
            <w:r>
              <w:rPr>
                <w:sz w:val="21"/>
                <w:szCs w:val="21"/>
              </w:rPr>
              <w:t>коагулометра</w:t>
            </w:r>
            <w:proofErr w:type="spellEnd"/>
            <w:r>
              <w:rPr>
                <w:sz w:val="21"/>
                <w:szCs w:val="21"/>
              </w:rPr>
              <w:t xml:space="preserve"> и не требовать дополнительного переливания.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упаковка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42 120,00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210 600,00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Pr="005716E7" w:rsidRDefault="005716E7" w:rsidP="005716E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42120,0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Pr="00040E1E" w:rsidRDefault="00040E1E" w:rsidP="00040E1E">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57</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r>
              <w:rPr>
                <w:sz w:val="21"/>
                <w:szCs w:val="21"/>
              </w:rPr>
              <w:t>Промывающий раствор №2</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Специальный чистящий </w:t>
            </w:r>
            <w:proofErr w:type="gramStart"/>
            <w:r>
              <w:rPr>
                <w:sz w:val="21"/>
                <w:szCs w:val="21"/>
              </w:rPr>
              <w:t>реагент</w:t>
            </w:r>
            <w:proofErr w:type="gramEnd"/>
            <w:r>
              <w:rPr>
                <w:sz w:val="21"/>
                <w:szCs w:val="21"/>
              </w:rPr>
              <w:t xml:space="preserve"> предназначенный для очистки от органических и неорганических загрязнений всей гидравлической системы в автоматическом </w:t>
            </w:r>
            <w:proofErr w:type="spellStart"/>
            <w:r>
              <w:rPr>
                <w:sz w:val="21"/>
                <w:szCs w:val="21"/>
              </w:rPr>
              <w:t>коагулометре</w:t>
            </w:r>
            <w:proofErr w:type="spellEnd"/>
            <w:r>
              <w:rPr>
                <w:sz w:val="21"/>
                <w:szCs w:val="21"/>
              </w:rPr>
              <w:t xml:space="preserve">. Реагент не должен оказывать на очищаемые элементы коррозийного, окисляющего воздействия, а также должен легко вымываться. Фасовка не менее 2500мл. </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упаковка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94 670,00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946 700,00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5716E7" w:rsidRDefault="005716E7" w:rsidP="007B74A7">
            <w:pPr>
              <w:rPr>
                <w:sz w:val="21"/>
                <w:szCs w:val="21"/>
              </w:rPr>
            </w:pPr>
          </w:p>
          <w:p w:rsidR="005716E7" w:rsidRDefault="005716E7" w:rsidP="005716E7">
            <w:pPr>
              <w:rPr>
                <w:sz w:val="21"/>
                <w:szCs w:val="21"/>
              </w:rPr>
            </w:pPr>
          </w:p>
          <w:p w:rsidR="007A6EC8" w:rsidRPr="005716E7" w:rsidRDefault="005716E7" w:rsidP="005716E7">
            <w:pPr>
              <w:rPr>
                <w:sz w:val="21"/>
                <w:szCs w:val="21"/>
              </w:rPr>
            </w:pPr>
            <w:r>
              <w:rPr>
                <w:sz w:val="21"/>
                <w:szCs w:val="21"/>
              </w:rPr>
              <w:t>94670,0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b/>
                <w:sz w:val="21"/>
                <w:szCs w:val="21"/>
              </w:rPr>
            </w:pPr>
            <w:r>
              <w:rPr>
                <w:b/>
                <w:sz w:val="21"/>
                <w:szCs w:val="21"/>
              </w:rPr>
              <w:t xml:space="preserve">Реагенты для автоматического портативного анализатора газов, электролитов и метаболитов крови </w:t>
            </w:r>
            <w:proofErr w:type="spellStart"/>
            <w:r>
              <w:rPr>
                <w:b/>
                <w:sz w:val="21"/>
                <w:szCs w:val="21"/>
              </w:rPr>
              <w:t>Epoc</w:t>
            </w:r>
            <w:proofErr w:type="spellEnd"/>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rPr>
                <w:b/>
                <w:sz w:val="21"/>
                <w:szCs w:val="21"/>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rPr>
                <w:b/>
                <w:sz w:val="21"/>
                <w:szCs w:val="21"/>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sz w:val="21"/>
                <w:szCs w:val="21"/>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rPr>
                <w:b/>
                <w:sz w:val="21"/>
                <w:szCs w:val="21"/>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58</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rPr>
                <w:sz w:val="21"/>
                <w:szCs w:val="21"/>
              </w:rPr>
            </w:pPr>
            <w:proofErr w:type="spellStart"/>
            <w:proofErr w:type="gramStart"/>
            <w:r>
              <w:rPr>
                <w:sz w:val="21"/>
                <w:szCs w:val="21"/>
              </w:rPr>
              <w:t>Тест-карты</w:t>
            </w:r>
            <w:proofErr w:type="spellEnd"/>
            <w:proofErr w:type="gramEnd"/>
            <w:r>
              <w:rPr>
                <w:sz w:val="21"/>
                <w:szCs w:val="21"/>
              </w:rPr>
              <w:t xml:space="preserve"> для портативного анализатора критических состояний</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rPr>
                <w:sz w:val="21"/>
                <w:szCs w:val="21"/>
              </w:rPr>
            </w:pPr>
            <w:r>
              <w:rPr>
                <w:sz w:val="21"/>
                <w:szCs w:val="21"/>
              </w:rPr>
              <w:t xml:space="preserve">Специальные </w:t>
            </w:r>
            <w:proofErr w:type="spellStart"/>
            <w:proofErr w:type="gramStart"/>
            <w:r>
              <w:rPr>
                <w:sz w:val="21"/>
                <w:szCs w:val="21"/>
              </w:rPr>
              <w:t>тест-карты</w:t>
            </w:r>
            <w:proofErr w:type="spellEnd"/>
            <w:proofErr w:type="gramEnd"/>
            <w:r>
              <w:rPr>
                <w:sz w:val="21"/>
                <w:szCs w:val="21"/>
              </w:rPr>
              <w:t xml:space="preserve"> модели BGEM для автоматического портативного анализатора газов, электролитов и метаболитов крови </w:t>
            </w:r>
            <w:proofErr w:type="spellStart"/>
            <w:r>
              <w:rPr>
                <w:sz w:val="21"/>
                <w:szCs w:val="21"/>
              </w:rPr>
              <w:t>Epoc</w:t>
            </w:r>
            <w:proofErr w:type="spellEnd"/>
            <w:r>
              <w:rPr>
                <w:sz w:val="21"/>
                <w:szCs w:val="21"/>
              </w:rPr>
              <w:t xml:space="preserve">. Определяемые параметры: измеряемые </w:t>
            </w:r>
            <w:proofErr w:type="spellStart"/>
            <w:r>
              <w:rPr>
                <w:sz w:val="21"/>
                <w:szCs w:val="21"/>
              </w:rPr>
              <w:t>pH</w:t>
            </w:r>
            <w:proofErr w:type="spellEnd"/>
            <w:r>
              <w:rPr>
                <w:sz w:val="21"/>
                <w:szCs w:val="21"/>
              </w:rPr>
              <w:t>, рСО</w:t>
            </w:r>
            <w:proofErr w:type="gramStart"/>
            <w:r>
              <w:rPr>
                <w:sz w:val="21"/>
                <w:szCs w:val="21"/>
              </w:rPr>
              <w:t>2</w:t>
            </w:r>
            <w:proofErr w:type="gramEnd"/>
            <w:r>
              <w:rPr>
                <w:sz w:val="21"/>
                <w:szCs w:val="21"/>
              </w:rPr>
              <w:t xml:space="preserve">, рО2, </w:t>
            </w:r>
            <w:proofErr w:type="spellStart"/>
            <w:r>
              <w:rPr>
                <w:sz w:val="21"/>
                <w:szCs w:val="21"/>
              </w:rPr>
              <w:t>Na</w:t>
            </w:r>
            <w:proofErr w:type="spellEnd"/>
            <w:r>
              <w:rPr>
                <w:sz w:val="21"/>
                <w:szCs w:val="21"/>
              </w:rPr>
              <w:t xml:space="preserve">, K, </w:t>
            </w:r>
            <w:proofErr w:type="spellStart"/>
            <w:r>
              <w:rPr>
                <w:sz w:val="21"/>
                <w:szCs w:val="21"/>
              </w:rPr>
              <w:t>Ca</w:t>
            </w:r>
            <w:proofErr w:type="spellEnd"/>
            <w:r>
              <w:rPr>
                <w:sz w:val="21"/>
                <w:szCs w:val="21"/>
              </w:rPr>
              <w:t xml:space="preserve">, </w:t>
            </w:r>
            <w:proofErr w:type="spellStart"/>
            <w:r>
              <w:rPr>
                <w:sz w:val="21"/>
                <w:szCs w:val="21"/>
              </w:rPr>
              <w:t>Hct</w:t>
            </w:r>
            <w:proofErr w:type="spellEnd"/>
            <w:r>
              <w:rPr>
                <w:sz w:val="21"/>
                <w:szCs w:val="21"/>
              </w:rPr>
              <w:t xml:space="preserve">, </w:t>
            </w:r>
            <w:proofErr w:type="spellStart"/>
            <w:r>
              <w:rPr>
                <w:sz w:val="21"/>
                <w:szCs w:val="21"/>
              </w:rPr>
              <w:t>Glu</w:t>
            </w:r>
            <w:proofErr w:type="spellEnd"/>
            <w:r>
              <w:rPr>
                <w:sz w:val="21"/>
                <w:szCs w:val="21"/>
              </w:rPr>
              <w:t xml:space="preserve">, </w:t>
            </w:r>
            <w:proofErr w:type="spellStart"/>
            <w:r>
              <w:rPr>
                <w:sz w:val="21"/>
                <w:szCs w:val="21"/>
              </w:rPr>
              <w:t>Lac</w:t>
            </w:r>
            <w:proofErr w:type="spellEnd"/>
            <w:r>
              <w:rPr>
                <w:sz w:val="21"/>
                <w:szCs w:val="21"/>
              </w:rPr>
              <w:t xml:space="preserve">, </w:t>
            </w:r>
            <w:proofErr w:type="spellStart"/>
            <w:r>
              <w:rPr>
                <w:sz w:val="21"/>
                <w:szCs w:val="21"/>
              </w:rPr>
              <w:t>Crea</w:t>
            </w:r>
            <w:proofErr w:type="spellEnd"/>
            <w:r>
              <w:rPr>
                <w:sz w:val="21"/>
                <w:szCs w:val="21"/>
              </w:rPr>
              <w:t>, расчетные cHCO3-, BE (</w:t>
            </w:r>
            <w:proofErr w:type="spellStart"/>
            <w:r>
              <w:rPr>
                <w:sz w:val="21"/>
                <w:szCs w:val="21"/>
              </w:rPr>
              <w:t>ecf</w:t>
            </w:r>
            <w:proofErr w:type="spellEnd"/>
            <w:r>
              <w:rPr>
                <w:sz w:val="21"/>
                <w:szCs w:val="21"/>
              </w:rPr>
              <w:t xml:space="preserve">), cSO2, A, </w:t>
            </w:r>
            <w:proofErr w:type="spellStart"/>
            <w:r>
              <w:rPr>
                <w:sz w:val="21"/>
                <w:szCs w:val="21"/>
              </w:rPr>
              <w:t>A-a</w:t>
            </w:r>
            <w:proofErr w:type="spellEnd"/>
            <w:r>
              <w:rPr>
                <w:sz w:val="21"/>
                <w:szCs w:val="21"/>
              </w:rPr>
              <w:t xml:space="preserve">, </w:t>
            </w:r>
            <w:proofErr w:type="spellStart"/>
            <w:r>
              <w:rPr>
                <w:sz w:val="21"/>
                <w:szCs w:val="21"/>
              </w:rPr>
              <w:t>a</w:t>
            </w:r>
            <w:proofErr w:type="spellEnd"/>
            <w:r>
              <w:rPr>
                <w:sz w:val="21"/>
                <w:szCs w:val="21"/>
              </w:rPr>
              <w:t xml:space="preserve">/A, A (T), </w:t>
            </w:r>
            <w:proofErr w:type="spellStart"/>
            <w:r>
              <w:rPr>
                <w:sz w:val="21"/>
                <w:szCs w:val="21"/>
              </w:rPr>
              <w:t>A-a</w:t>
            </w:r>
            <w:proofErr w:type="spellEnd"/>
            <w:r>
              <w:rPr>
                <w:sz w:val="21"/>
                <w:szCs w:val="21"/>
              </w:rPr>
              <w:t xml:space="preserve"> (T), </w:t>
            </w:r>
            <w:proofErr w:type="spellStart"/>
            <w:r>
              <w:rPr>
                <w:sz w:val="21"/>
                <w:szCs w:val="21"/>
              </w:rPr>
              <w:t>a</w:t>
            </w:r>
            <w:proofErr w:type="spellEnd"/>
            <w:r>
              <w:rPr>
                <w:sz w:val="21"/>
                <w:szCs w:val="21"/>
              </w:rPr>
              <w:t xml:space="preserve">/A (T), ClcTCO2, </w:t>
            </w:r>
            <w:proofErr w:type="spellStart"/>
            <w:r>
              <w:rPr>
                <w:sz w:val="21"/>
                <w:szCs w:val="21"/>
              </w:rPr>
              <w:t>AGap</w:t>
            </w:r>
            <w:proofErr w:type="spellEnd"/>
            <w:r>
              <w:rPr>
                <w:sz w:val="21"/>
                <w:szCs w:val="21"/>
              </w:rPr>
              <w:t xml:space="preserve">, </w:t>
            </w:r>
            <w:proofErr w:type="spellStart"/>
            <w:r>
              <w:rPr>
                <w:sz w:val="21"/>
                <w:szCs w:val="21"/>
              </w:rPr>
              <w:t>AGapK</w:t>
            </w:r>
            <w:proofErr w:type="spellEnd"/>
            <w:r>
              <w:rPr>
                <w:sz w:val="21"/>
                <w:szCs w:val="21"/>
              </w:rPr>
              <w:t xml:space="preserve">, </w:t>
            </w:r>
            <w:proofErr w:type="spellStart"/>
            <w:r>
              <w:rPr>
                <w:sz w:val="21"/>
                <w:szCs w:val="21"/>
              </w:rPr>
              <w:t>cHgb</w:t>
            </w:r>
            <w:proofErr w:type="spellEnd"/>
            <w:r>
              <w:rPr>
                <w:sz w:val="21"/>
                <w:szCs w:val="21"/>
              </w:rPr>
              <w:t>, BE (</w:t>
            </w:r>
            <w:proofErr w:type="spellStart"/>
            <w:r>
              <w:rPr>
                <w:sz w:val="21"/>
                <w:szCs w:val="21"/>
              </w:rPr>
              <w:t>b</w:t>
            </w:r>
            <w:proofErr w:type="spellEnd"/>
            <w:r>
              <w:rPr>
                <w:sz w:val="21"/>
                <w:szCs w:val="21"/>
              </w:rPr>
              <w:t xml:space="preserve">), </w:t>
            </w:r>
            <w:proofErr w:type="spellStart"/>
            <w:r>
              <w:rPr>
                <w:sz w:val="21"/>
                <w:szCs w:val="21"/>
              </w:rPr>
              <w:t>eGFR</w:t>
            </w:r>
            <w:proofErr w:type="spellEnd"/>
            <w:r>
              <w:rPr>
                <w:sz w:val="21"/>
                <w:szCs w:val="21"/>
              </w:rPr>
              <w:t xml:space="preserve">, </w:t>
            </w:r>
            <w:proofErr w:type="spellStart"/>
            <w:r>
              <w:rPr>
                <w:sz w:val="21"/>
                <w:szCs w:val="21"/>
              </w:rPr>
              <w:t>eGFR-a</w:t>
            </w:r>
            <w:proofErr w:type="spellEnd"/>
            <w:r>
              <w:rPr>
                <w:sz w:val="21"/>
                <w:szCs w:val="21"/>
              </w:rPr>
              <w:t xml:space="preserve">. Упаковка 50 </w:t>
            </w:r>
            <w:proofErr w:type="spellStart"/>
            <w:proofErr w:type="gramStart"/>
            <w:r>
              <w:rPr>
                <w:sz w:val="21"/>
                <w:szCs w:val="21"/>
              </w:rPr>
              <w:t>тест-карт</w:t>
            </w:r>
            <w:proofErr w:type="spellEnd"/>
            <w:proofErr w:type="gramEnd"/>
            <w:r>
              <w:rPr>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упаковка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rPr>
                <w:sz w:val="21"/>
                <w:szCs w:val="21"/>
              </w:rPr>
            </w:pPr>
            <w:r>
              <w:rPr>
                <w:sz w:val="21"/>
                <w:szCs w:val="21"/>
              </w:rPr>
              <w:t>320 000,00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pPr>
              <w:rPr>
                <w:sz w:val="21"/>
                <w:szCs w:val="21"/>
              </w:rPr>
            </w:pPr>
            <w:r>
              <w:rPr>
                <w:sz w:val="21"/>
                <w:szCs w:val="21"/>
              </w:rPr>
              <w:t>640 000,00</w:t>
            </w:r>
          </w:p>
        </w:tc>
        <w:tc>
          <w:tcPr>
            <w:tcW w:w="1134"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097F7A" w:rsidRDefault="00097F7A" w:rsidP="007B74A7">
            <w:pPr>
              <w:rPr>
                <w:sz w:val="21"/>
                <w:szCs w:val="21"/>
              </w:rPr>
            </w:pPr>
          </w:p>
          <w:p w:rsidR="00097F7A" w:rsidRDefault="00097F7A" w:rsidP="00097F7A">
            <w:pPr>
              <w:rPr>
                <w:sz w:val="21"/>
                <w:szCs w:val="21"/>
              </w:rPr>
            </w:pPr>
          </w:p>
          <w:p w:rsidR="007A6EC8" w:rsidRPr="00097F7A" w:rsidRDefault="00097F7A" w:rsidP="00097F7A">
            <w:pPr>
              <w:rPr>
                <w:sz w:val="21"/>
                <w:szCs w:val="21"/>
              </w:rPr>
            </w:pPr>
            <w:r>
              <w:rPr>
                <w:sz w:val="21"/>
                <w:szCs w:val="21"/>
              </w:rPr>
              <w:t>320000,0</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Pr>
              <w:rPr>
                <w:sz w:val="21"/>
                <w:szCs w:val="21"/>
              </w:rPr>
            </w:pPr>
          </w:p>
          <w:p w:rsidR="00040E1E" w:rsidRDefault="00040E1E" w:rsidP="00040E1E">
            <w:pPr>
              <w:rPr>
                <w:sz w:val="21"/>
                <w:szCs w:val="21"/>
              </w:rPr>
            </w:pPr>
          </w:p>
          <w:p w:rsidR="007A6EC8" w:rsidRPr="00040E1E" w:rsidRDefault="00040E1E" w:rsidP="00040E1E">
            <w:pPr>
              <w:rPr>
                <w:sz w:val="21"/>
                <w:szCs w:val="21"/>
              </w:rPr>
            </w:pPr>
            <w:r>
              <w:rPr>
                <w:sz w:val="21"/>
                <w:szCs w:val="21"/>
              </w:rPr>
              <w:t>---------</w:t>
            </w:r>
          </w:p>
        </w:tc>
      </w:tr>
      <w:tr w:rsidR="007A6EC8" w:rsidTr="007A6EC8">
        <w:tc>
          <w:tcPr>
            <w:tcW w:w="10708" w:type="dxa"/>
            <w:gridSpan w:val="7"/>
            <w:tcBorders>
              <w:top w:val="single" w:sz="4" w:space="0" w:color="auto"/>
              <w:left w:val="single" w:sz="4" w:space="0" w:color="auto"/>
              <w:bottom w:val="single" w:sz="4" w:space="0" w:color="auto"/>
              <w:right w:val="single" w:sz="4" w:space="0" w:color="auto"/>
            </w:tcBorders>
            <w:vAlign w:val="center"/>
          </w:tcPr>
          <w:p w:rsidR="007A6EC8" w:rsidRDefault="007A6EC8" w:rsidP="007B74A7">
            <w:pPr>
              <w:ind w:firstLine="708"/>
              <w:outlineLvl w:val="0"/>
              <w:rPr>
                <w:rFonts w:eastAsia="Calibri"/>
                <w:b/>
                <w:bCs/>
                <w:kern w:val="28"/>
              </w:rPr>
            </w:pPr>
            <w:r>
              <w:rPr>
                <w:rFonts w:eastAsia="Calibri"/>
                <w:b/>
                <w:bCs/>
                <w:kern w:val="28"/>
              </w:rPr>
              <w:t xml:space="preserve">Реагенты для иммуногематологических исследований для анализатора </w:t>
            </w:r>
            <w:r>
              <w:rPr>
                <w:rFonts w:eastAsia="Calibri"/>
                <w:b/>
                <w:bCs/>
                <w:kern w:val="28"/>
                <w:lang w:val="en-US"/>
              </w:rPr>
              <w:t>Ortho</w:t>
            </w:r>
            <w:r w:rsidRPr="007B74A7">
              <w:rPr>
                <w:rFonts w:eastAsia="Calibri"/>
                <w:b/>
                <w:bCs/>
                <w:kern w:val="28"/>
              </w:rPr>
              <w:t xml:space="preserve"> </w:t>
            </w:r>
            <w:r>
              <w:rPr>
                <w:rFonts w:eastAsia="Calibri"/>
                <w:b/>
                <w:bCs/>
                <w:kern w:val="28"/>
                <w:lang w:val="en-US"/>
              </w:rPr>
              <w:t>Workstation</w:t>
            </w:r>
            <w:r>
              <w:rPr>
                <w:rFonts w:eastAsia="Calibri"/>
                <w:b/>
                <w:bCs/>
                <w:kern w:val="28"/>
              </w:rPr>
              <w:t xml:space="preserve"> закрытого типа</w:t>
            </w:r>
          </w:p>
          <w:p w:rsidR="007A6EC8" w:rsidRDefault="007A6EC8" w:rsidP="007B74A7">
            <w:pPr>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7A6EC8" w:rsidRDefault="007A6EC8" w:rsidP="007B74A7">
            <w:pPr>
              <w:ind w:firstLine="708"/>
              <w:outlineLvl w:val="0"/>
              <w:rPr>
                <w:rFonts w:eastAsia="Calibri"/>
                <w:b/>
                <w:bCs/>
                <w:kern w:val="28"/>
              </w:rPr>
            </w:pPr>
          </w:p>
        </w:tc>
        <w:tc>
          <w:tcPr>
            <w:tcW w:w="992" w:type="dxa"/>
            <w:tcBorders>
              <w:top w:val="single" w:sz="4" w:space="0" w:color="auto"/>
              <w:left w:val="single" w:sz="4" w:space="0" w:color="auto"/>
              <w:bottom w:val="single" w:sz="4" w:space="0" w:color="auto"/>
              <w:right w:val="single" w:sz="4" w:space="0" w:color="auto"/>
            </w:tcBorders>
          </w:tcPr>
          <w:p w:rsidR="007A6EC8" w:rsidRDefault="007A6EC8" w:rsidP="007B74A7">
            <w:pPr>
              <w:ind w:firstLine="708"/>
              <w:outlineLvl w:val="0"/>
              <w:rPr>
                <w:rFonts w:eastAsia="Calibri"/>
                <w:b/>
                <w:bCs/>
                <w:kern w:val="28"/>
              </w:rPr>
            </w:pPr>
          </w:p>
        </w:tc>
        <w:tc>
          <w:tcPr>
            <w:tcW w:w="993" w:type="dxa"/>
            <w:tcBorders>
              <w:top w:val="single" w:sz="4" w:space="0" w:color="auto"/>
              <w:left w:val="single" w:sz="4" w:space="0" w:color="auto"/>
              <w:bottom w:val="single" w:sz="4" w:space="0" w:color="auto"/>
              <w:right w:val="single" w:sz="4" w:space="0" w:color="auto"/>
            </w:tcBorders>
          </w:tcPr>
          <w:p w:rsidR="007A6EC8" w:rsidRDefault="007A6EC8" w:rsidP="007B74A7">
            <w:pPr>
              <w:ind w:firstLine="708"/>
              <w:outlineLvl w:val="0"/>
              <w:rPr>
                <w:rFonts w:eastAsia="Calibri"/>
                <w:b/>
                <w:bCs/>
                <w:kern w:val="28"/>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ind w:firstLine="708"/>
              <w:outlineLvl w:val="0"/>
              <w:rPr>
                <w:rFonts w:eastAsia="Calibri"/>
                <w:b/>
                <w:bCs/>
                <w:kern w:val="28"/>
              </w:rPr>
            </w:pPr>
          </w:p>
        </w:tc>
        <w:tc>
          <w:tcPr>
            <w:tcW w:w="850" w:type="dxa"/>
            <w:tcBorders>
              <w:top w:val="single" w:sz="4" w:space="0" w:color="auto"/>
              <w:left w:val="single" w:sz="4" w:space="0" w:color="auto"/>
              <w:bottom w:val="single" w:sz="4" w:space="0" w:color="auto"/>
              <w:right w:val="single" w:sz="4" w:space="0" w:color="auto"/>
            </w:tcBorders>
          </w:tcPr>
          <w:p w:rsidR="007A6EC8" w:rsidRDefault="007A6EC8" w:rsidP="007B74A7">
            <w:pPr>
              <w:ind w:firstLine="708"/>
              <w:outlineLvl w:val="0"/>
              <w:rPr>
                <w:rFonts w:eastAsia="Calibri"/>
                <w:b/>
                <w:bCs/>
                <w:kern w:val="28"/>
              </w:rPr>
            </w:pP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59</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Реагенты Affirmagen2 для подтверждения группы </w:t>
            </w:r>
            <w:r>
              <w:lastRenderedPageBreak/>
              <w:t>крови АВ</w:t>
            </w:r>
            <w:proofErr w:type="gramStart"/>
            <w:r>
              <w:t>0</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roofErr w:type="gramStart"/>
            <w:r>
              <w:lastRenderedPageBreak/>
              <w:t xml:space="preserve">3% стандартные эритроциты для определения группы крови </w:t>
            </w:r>
            <w:proofErr w:type="spellStart"/>
            <w:r>
              <w:rPr>
                <w:lang w:val="en-US"/>
              </w:rPr>
              <w:t>Affirmagen</w:t>
            </w:r>
            <w:proofErr w:type="spellEnd"/>
            <w:r>
              <w:t xml:space="preserve">  2 (</w:t>
            </w:r>
            <w:r>
              <w:rPr>
                <w:lang w:val="en-US"/>
              </w:rPr>
              <w:t>A</w:t>
            </w:r>
            <w:r>
              <w:t>1+</w:t>
            </w:r>
            <w:r>
              <w:rPr>
                <w:lang w:val="en-US"/>
              </w:rPr>
              <w:t>B</w:t>
            </w:r>
            <w:r>
              <w:t xml:space="preserve">) / (3% </w:t>
            </w:r>
            <w:proofErr w:type="spellStart"/>
            <w:r>
              <w:rPr>
                <w:lang w:val="en-US"/>
              </w:rPr>
              <w:t>Affirmagen</w:t>
            </w:r>
            <w:proofErr w:type="spellEnd"/>
            <w:r>
              <w:t xml:space="preserve"> 2 (</w:t>
            </w:r>
            <w:r>
              <w:rPr>
                <w:lang w:val="en-US"/>
              </w:rPr>
              <w:t>A</w:t>
            </w:r>
            <w:r>
              <w:t>1+</w:t>
            </w:r>
            <w:r>
              <w:rPr>
                <w:lang w:val="en-US"/>
              </w:rPr>
              <w:t>B</w:t>
            </w:r>
            <w:r w:rsidRPr="007B74A7">
              <w:t xml:space="preserve"> </w:t>
            </w:r>
            <w:r>
              <w:rPr>
                <w:lang w:val="en-US"/>
              </w:rPr>
              <w:t>Cells</w:t>
            </w:r>
            <w:r>
              <w:t xml:space="preserve">) </w:t>
            </w:r>
            <w:r>
              <w:rPr>
                <w:lang w:val="en-US"/>
              </w:rPr>
              <w:t>Red</w:t>
            </w:r>
            <w:r w:rsidRPr="007B74A7">
              <w:t xml:space="preserve"> </w:t>
            </w:r>
            <w:r>
              <w:rPr>
                <w:lang w:val="en-US"/>
              </w:rPr>
              <w:t>Cells</w:t>
            </w:r>
            <w:r>
              <w:t xml:space="preserve">, упаковка 2х3мл, для колоночной агглютинации </w:t>
            </w:r>
            <w:proofErr w:type="spellStart"/>
            <w:r>
              <w:t>Ortho</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22 776,00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341 640,00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7A6EC8" w:rsidRPr="003264DF" w:rsidRDefault="003264DF" w:rsidP="003264DF">
            <w:r>
              <w:t>22776,0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60</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pPr>
            <w:r>
              <w:t xml:space="preserve">Реагенты </w:t>
            </w:r>
            <w:proofErr w:type="spellStart"/>
            <w:r>
              <w:t>Surgiscreen</w:t>
            </w:r>
            <w:proofErr w:type="spellEnd"/>
            <w:r>
              <w:t xml:space="preserve"> 0.8% для распознавания антител в группе крови</w:t>
            </w:r>
          </w:p>
          <w:p w:rsidR="007A6EC8" w:rsidRDefault="007A6EC8">
            <w:pPr>
              <w:jc w:val="center"/>
            </w:pP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 xml:space="preserve">0.8% стандартные эритроциты для скрининга антител </w:t>
            </w:r>
            <w:proofErr w:type="spellStart"/>
            <w:r>
              <w:rPr>
                <w:lang w:val="en-US"/>
              </w:rPr>
              <w:t>Surgiscreen</w:t>
            </w:r>
            <w:proofErr w:type="spellEnd"/>
            <w:r>
              <w:t xml:space="preserve"> / 0.8% </w:t>
            </w:r>
            <w:proofErr w:type="spellStart"/>
            <w:r>
              <w:rPr>
                <w:lang w:val="en-US"/>
              </w:rPr>
              <w:t>Surgiscreen</w:t>
            </w:r>
            <w:proofErr w:type="spellEnd"/>
            <w:r>
              <w:t xml:space="preserve"> (3 </w:t>
            </w:r>
            <w:r>
              <w:rPr>
                <w:lang w:val="en-US"/>
              </w:rPr>
              <w:t>Cell</w:t>
            </w:r>
            <w:r w:rsidRPr="007B74A7">
              <w:t xml:space="preserve"> </w:t>
            </w:r>
            <w:r>
              <w:rPr>
                <w:lang w:val="en-US"/>
              </w:rPr>
              <w:t>Screen</w:t>
            </w:r>
            <w:r>
              <w:t xml:space="preserve">) </w:t>
            </w:r>
            <w:r>
              <w:rPr>
                <w:lang w:val="en-US"/>
              </w:rPr>
              <w:t>Red</w:t>
            </w:r>
            <w:r w:rsidRPr="007B74A7">
              <w:t xml:space="preserve"> </w:t>
            </w:r>
            <w:r>
              <w:rPr>
                <w:lang w:val="en-US"/>
              </w:rPr>
              <w:t>Cells</w:t>
            </w:r>
            <w:r>
              <w:t xml:space="preserve">, упаковка 3х10мл, для колоночной агглютинации </w:t>
            </w:r>
            <w:proofErr w:type="spellStart"/>
            <w:r>
              <w:t>Ortho</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38 550,00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578 250,00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38550,0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61</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pPr>
            <w:r>
              <w:t xml:space="preserve">Кассеты для определения резус фактора и группы крови прямой и обратной реакцией </w:t>
            </w:r>
            <w:proofErr w:type="spellStart"/>
            <w:r>
              <w:t>BioVue</w:t>
            </w:r>
            <w:proofErr w:type="spellEnd"/>
            <w:r>
              <w:t>, № 400</w:t>
            </w:r>
          </w:p>
          <w:p w:rsidR="007A6EC8" w:rsidRDefault="007A6EC8">
            <w:pPr>
              <w:jc w:val="center"/>
            </w:pP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 xml:space="preserve">Кассеты для определения резус фактора и группы крови прямой и обратной реакцией / </w:t>
            </w:r>
            <w:proofErr w:type="spellStart"/>
            <w:r>
              <w:t>BioVue</w:t>
            </w:r>
            <w:proofErr w:type="spellEnd"/>
            <w:r>
              <w:t xml:space="preserve"> ABO </w:t>
            </w:r>
            <w:proofErr w:type="spellStart"/>
            <w:r>
              <w:t>Rh-D</w:t>
            </w:r>
            <w:proofErr w:type="spellEnd"/>
            <w:r>
              <w:t xml:space="preserve"> </w:t>
            </w:r>
            <w:proofErr w:type="spellStart"/>
            <w:r>
              <w:t>Combo</w:t>
            </w:r>
            <w:proofErr w:type="spellEnd"/>
            <w:r>
              <w:t xml:space="preserve"> </w:t>
            </w:r>
            <w:proofErr w:type="spellStart"/>
            <w:r>
              <w:t>Cassettes</w:t>
            </w:r>
            <w:proofErr w:type="spellEnd"/>
            <w:r>
              <w:t xml:space="preserve">, упаковка 400 кассет, для колоночной агглютинации </w:t>
            </w:r>
            <w:proofErr w:type="spellStart"/>
            <w:r>
              <w:t>Ortho</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687 500,00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2 578 125,00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Pr="003264DF" w:rsidRDefault="003264DF" w:rsidP="003264DF"/>
          <w:p w:rsidR="003264DF" w:rsidRDefault="003264DF" w:rsidP="003264DF"/>
          <w:p w:rsidR="007A6EC8" w:rsidRPr="003264DF" w:rsidRDefault="003264DF" w:rsidP="003264DF">
            <w:r>
              <w:t>687500,0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Pr="00040E1E" w:rsidRDefault="00040E1E" w:rsidP="00040E1E"/>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62</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 xml:space="preserve">Кассеты </w:t>
            </w:r>
            <w:proofErr w:type="spellStart"/>
            <w:r>
              <w:t>полиспецифические</w:t>
            </w:r>
            <w:proofErr w:type="spellEnd"/>
            <w:r>
              <w:t xml:space="preserve"> </w:t>
            </w:r>
            <w:proofErr w:type="spellStart"/>
            <w:proofErr w:type="gramStart"/>
            <w:r>
              <w:t>анти-человечески</w:t>
            </w:r>
            <w:r>
              <w:lastRenderedPageBreak/>
              <w:t>е</w:t>
            </w:r>
            <w:proofErr w:type="spellEnd"/>
            <w:proofErr w:type="gramEnd"/>
            <w:r>
              <w:t xml:space="preserve"> </w:t>
            </w:r>
            <w:proofErr w:type="spellStart"/>
            <w:r>
              <w:t>BioVue</w:t>
            </w:r>
            <w:proofErr w:type="spellEnd"/>
            <w:r>
              <w:t>, № 100</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lastRenderedPageBreak/>
              <w:t xml:space="preserve">Кассеты </w:t>
            </w:r>
            <w:proofErr w:type="spellStart"/>
            <w:r>
              <w:t>полиспецифические</w:t>
            </w:r>
            <w:proofErr w:type="spellEnd"/>
            <w:r>
              <w:t xml:space="preserve"> содержащие античеловеческий иммуноглобулин для скрининга антител / </w:t>
            </w:r>
            <w:proofErr w:type="spellStart"/>
            <w:r>
              <w:rPr>
                <w:lang w:val="en-US"/>
              </w:rPr>
              <w:t>BioVue</w:t>
            </w:r>
            <w:proofErr w:type="spellEnd"/>
            <w:r w:rsidRPr="007B74A7">
              <w:t xml:space="preserve"> </w:t>
            </w:r>
            <w:r>
              <w:rPr>
                <w:lang w:val="en-US"/>
              </w:rPr>
              <w:t>Anti</w:t>
            </w:r>
            <w:r>
              <w:t>-</w:t>
            </w:r>
            <w:r>
              <w:rPr>
                <w:lang w:val="en-US"/>
              </w:rPr>
              <w:t>Human</w:t>
            </w:r>
            <w:r w:rsidRPr="007B74A7">
              <w:t xml:space="preserve"> </w:t>
            </w:r>
            <w:proofErr w:type="spellStart"/>
            <w:r>
              <w:rPr>
                <w:lang w:val="en-US"/>
              </w:rPr>
              <w:t>Polyspecific</w:t>
            </w:r>
            <w:proofErr w:type="spellEnd"/>
            <w:r w:rsidRPr="007B74A7">
              <w:t xml:space="preserve"> </w:t>
            </w:r>
            <w:r>
              <w:rPr>
                <w:lang w:val="en-US"/>
              </w:rPr>
              <w:t>Cassettes</w:t>
            </w:r>
            <w:r>
              <w:t xml:space="preserve">, упаковка 100 кассет, для колоночной агглютинации </w:t>
            </w:r>
            <w:proofErr w:type="spellStart"/>
            <w:r>
              <w:t>Ortho</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248 250,00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1 241 250,00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7A6EC8" w:rsidRPr="003264DF" w:rsidRDefault="003264DF" w:rsidP="003264DF">
            <w:r>
              <w:t>248250,0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lastRenderedPageBreak/>
              <w:t>63</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pPr>
            <w:proofErr w:type="spellStart"/>
            <w:r>
              <w:t>Прокалыватели</w:t>
            </w:r>
            <w:proofErr w:type="spellEnd"/>
            <w:r>
              <w:t xml:space="preserve"> кассет для системы </w:t>
            </w:r>
            <w:proofErr w:type="spellStart"/>
            <w:r>
              <w:t>BioVue</w:t>
            </w:r>
            <w:proofErr w:type="spellEnd"/>
            <w:r>
              <w:t xml:space="preserve"> (20 шт.)</w:t>
            </w:r>
          </w:p>
          <w:p w:rsidR="007A6EC8" w:rsidRDefault="007A6EC8">
            <w:pPr>
              <w:jc w:val="center"/>
            </w:pP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r>
              <w:t xml:space="preserve">Лайнеры для системы </w:t>
            </w:r>
            <w:proofErr w:type="spellStart"/>
            <w:r>
              <w:t>Ortho</w:t>
            </w:r>
            <w:proofErr w:type="spellEnd"/>
            <w:r>
              <w:t xml:space="preserve"> </w:t>
            </w:r>
            <w:proofErr w:type="spellStart"/>
            <w:r>
              <w:t>BioVue</w:t>
            </w:r>
            <w:proofErr w:type="spellEnd"/>
            <w:r>
              <w:t xml:space="preserve"> / </w:t>
            </w:r>
            <w:proofErr w:type="spellStart"/>
            <w:r>
              <w:t>Ortho</w:t>
            </w:r>
            <w:proofErr w:type="spellEnd"/>
            <w:r>
              <w:t xml:space="preserve"> </w:t>
            </w:r>
            <w:proofErr w:type="spellStart"/>
            <w:r>
              <w:t>BioVue</w:t>
            </w:r>
            <w:proofErr w:type="spellEnd"/>
            <w:r>
              <w:t xml:space="preserve"> </w:t>
            </w:r>
            <w:proofErr w:type="spellStart"/>
            <w:r>
              <w:t>Liners</w:t>
            </w:r>
            <w:proofErr w:type="spellEnd"/>
            <w:r>
              <w:t xml:space="preserve">, упаковка 20 штук, для колоночной агглютинации </w:t>
            </w:r>
            <w:proofErr w:type="spellStart"/>
            <w:r>
              <w:t>Ortho</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5 100,00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408 000,00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5100,0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64</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rPr>
                <w:lang w:val="en-US"/>
              </w:rPr>
            </w:pPr>
            <w:r>
              <w:t>Раствор</w:t>
            </w:r>
            <w:r>
              <w:rPr>
                <w:lang w:val="en-US"/>
              </w:rPr>
              <w:t xml:space="preserve"> Ortho Bliss, 3 x 10ml</w:t>
            </w:r>
          </w:p>
          <w:p w:rsidR="007A6EC8" w:rsidRDefault="007A6EC8">
            <w:pPr>
              <w:jc w:val="center"/>
              <w:rPr>
                <w:lang w:val="en-US"/>
              </w:rPr>
            </w:pPr>
          </w:p>
          <w:p w:rsidR="007A6EC8" w:rsidRDefault="007A6EC8">
            <w:pPr>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rsidR="007A6EC8" w:rsidRDefault="007A6EC8">
            <w:pPr>
              <w:rPr>
                <w:lang w:val="en-US"/>
              </w:rPr>
            </w:pPr>
            <w:r>
              <w:t>Раствор</w:t>
            </w:r>
            <w:r>
              <w:rPr>
                <w:lang w:val="en-US"/>
              </w:rPr>
              <w:t xml:space="preserve"> Ortho Bliss, 3 x 10ml</w:t>
            </w:r>
          </w:p>
          <w:p w:rsidR="007A6EC8" w:rsidRDefault="007A6EC8"/>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25 160,00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25 160,00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7A6EC8" w:rsidRPr="003264DF" w:rsidRDefault="003264DF" w:rsidP="003264DF">
            <w:r>
              <w:t>25160,0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r>
              <w:t>-</w:t>
            </w:r>
          </w:p>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7A6EC8" w:rsidRPr="00040E1E" w:rsidRDefault="00040E1E" w:rsidP="00040E1E">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65</w:t>
            </w:r>
          </w:p>
        </w:tc>
        <w:tc>
          <w:tcPr>
            <w:tcW w:w="1416"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Наконечник 5- 200 мкл желтый</w:t>
            </w: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pPr>
            <w:r>
              <w:t>Наконечник без фильтра, ЖЕЛТЫЙ, 1-канальный, 1000шт/</w:t>
            </w:r>
            <w:proofErr w:type="spellStart"/>
            <w:r>
              <w:t>уп</w:t>
            </w:r>
            <w:proofErr w:type="spellEnd"/>
            <w: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12 250,00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122 500,00</w:t>
            </w:r>
          </w:p>
        </w:tc>
        <w:tc>
          <w:tcPr>
            <w:tcW w:w="1134" w:type="dxa"/>
            <w:tcBorders>
              <w:top w:val="single" w:sz="4" w:space="0" w:color="auto"/>
              <w:left w:val="single" w:sz="4" w:space="0" w:color="auto"/>
              <w:bottom w:val="single" w:sz="4" w:space="0" w:color="auto"/>
              <w:right w:val="single" w:sz="4" w:space="0" w:color="auto"/>
            </w:tcBorders>
          </w:tcPr>
          <w:p w:rsidR="007A6EC8" w:rsidRDefault="003264DF" w:rsidP="007B74A7">
            <w:r>
              <w:t>12250,0</w:t>
            </w:r>
          </w:p>
        </w:tc>
        <w:tc>
          <w:tcPr>
            <w:tcW w:w="992" w:type="dxa"/>
            <w:tcBorders>
              <w:top w:val="single" w:sz="4" w:space="0" w:color="auto"/>
              <w:left w:val="single" w:sz="4" w:space="0" w:color="auto"/>
              <w:bottom w:val="single" w:sz="4" w:space="0" w:color="auto"/>
              <w:right w:val="single" w:sz="4" w:space="0" w:color="auto"/>
            </w:tcBorders>
          </w:tcPr>
          <w:p w:rsidR="007A6EC8" w:rsidRPr="004346B9" w:rsidRDefault="004346B9" w:rsidP="007B74A7">
            <w:pPr>
              <w:rPr>
                <w:lang w:val="kk-KZ"/>
              </w:rPr>
            </w:pPr>
            <w:r>
              <w:rPr>
                <w:lang w:val="kk-KZ"/>
              </w:rPr>
              <w:t>2170,0</w:t>
            </w:r>
          </w:p>
        </w:tc>
        <w:tc>
          <w:tcPr>
            <w:tcW w:w="993"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c>
          <w:tcPr>
            <w:tcW w:w="850" w:type="dxa"/>
            <w:tcBorders>
              <w:top w:val="single" w:sz="4" w:space="0" w:color="auto"/>
              <w:left w:val="single" w:sz="4" w:space="0" w:color="auto"/>
              <w:bottom w:val="single" w:sz="4" w:space="0" w:color="auto"/>
              <w:right w:val="single" w:sz="4" w:space="0" w:color="auto"/>
            </w:tcBorders>
          </w:tcPr>
          <w:p w:rsidR="007A6EC8" w:rsidRDefault="00040E1E" w:rsidP="007B74A7">
            <w:r>
              <w:t>-------</w:t>
            </w:r>
          </w:p>
        </w:tc>
      </w:tr>
      <w:tr w:rsidR="007A6EC8" w:rsidTr="007A6EC8">
        <w:tc>
          <w:tcPr>
            <w:tcW w:w="787"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66</w:t>
            </w:r>
          </w:p>
        </w:tc>
        <w:tc>
          <w:tcPr>
            <w:tcW w:w="1416" w:type="dxa"/>
            <w:tcBorders>
              <w:top w:val="single" w:sz="4" w:space="0" w:color="auto"/>
              <w:left w:val="single" w:sz="4" w:space="0" w:color="auto"/>
              <w:bottom w:val="single" w:sz="4" w:space="0" w:color="auto"/>
              <w:right w:val="single" w:sz="4" w:space="0" w:color="auto"/>
            </w:tcBorders>
            <w:vAlign w:val="center"/>
          </w:tcPr>
          <w:p w:rsidR="007A6EC8" w:rsidRDefault="007A6EC8">
            <w:pPr>
              <w:jc w:val="center"/>
            </w:pPr>
            <w:r>
              <w:t xml:space="preserve">Пробирка </w:t>
            </w:r>
            <w:proofErr w:type="spellStart"/>
            <w:r>
              <w:t>микроцентрифужная</w:t>
            </w:r>
            <w:proofErr w:type="spellEnd"/>
            <w:r>
              <w:t xml:space="preserve"> (</w:t>
            </w:r>
            <w:proofErr w:type="spellStart"/>
            <w:r>
              <w:t>Эппендорфа</w:t>
            </w:r>
            <w:proofErr w:type="spellEnd"/>
            <w:r>
              <w:t>) 1,5 мл</w:t>
            </w:r>
          </w:p>
          <w:p w:rsidR="007A6EC8" w:rsidRDefault="007A6EC8">
            <w:pPr>
              <w:jc w:val="center"/>
            </w:pPr>
          </w:p>
        </w:tc>
        <w:tc>
          <w:tcPr>
            <w:tcW w:w="4394" w:type="dxa"/>
            <w:tcBorders>
              <w:top w:val="single" w:sz="4" w:space="0" w:color="auto"/>
              <w:left w:val="single" w:sz="4" w:space="0" w:color="auto"/>
              <w:bottom w:val="single" w:sz="4" w:space="0" w:color="auto"/>
              <w:right w:val="single" w:sz="4" w:space="0" w:color="auto"/>
            </w:tcBorders>
            <w:hideMark/>
          </w:tcPr>
          <w:p w:rsidR="007A6EC8" w:rsidRDefault="007A6EC8">
            <w:pPr>
              <w:jc w:val="center"/>
            </w:pPr>
            <w:r>
              <w:t xml:space="preserve">Пробирка </w:t>
            </w:r>
            <w:proofErr w:type="spellStart"/>
            <w:r>
              <w:t>микроцентрифужная</w:t>
            </w:r>
            <w:proofErr w:type="spellEnd"/>
            <w:r>
              <w:t xml:space="preserve"> типа "</w:t>
            </w:r>
            <w:proofErr w:type="spellStart"/>
            <w:r>
              <w:t>Эппендорф</w:t>
            </w:r>
            <w:proofErr w:type="spellEnd"/>
            <w:r>
              <w:t xml:space="preserve">", с делениями, </w:t>
            </w:r>
            <w:proofErr w:type="spellStart"/>
            <w:proofErr w:type="gramStart"/>
            <w:r>
              <w:t>п</w:t>
            </w:r>
            <w:proofErr w:type="spellEnd"/>
            <w:proofErr w:type="gramEnd"/>
            <w:r>
              <w:t>/</w:t>
            </w:r>
            <w:proofErr w:type="spellStart"/>
            <w:r>
              <w:t>п</w:t>
            </w:r>
            <w:proofErr w:type="spellEnd"/>
            <w:r>
              <w:t xml:space="preserve">, №500, </w:t>
            </w:r>
            <w:proofErr w:type="spellStart"/>
            <w:r>
              <w:t>Hangzhou</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proofErr w:type="spellStart"/>
            <w:r>
              <w:t>упак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EC8" w:rsidRDefault="007A6EC8">
            <w:pPr>
              <w:jc w:val="center"/>
            </w:pPr>
            <w:r>
              <w:t>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EC8" w:rsidRDefault="007A6EC8" w:rsidP="007B74A7">
            <w:r>
              <w:t>30 000,00</w:t>
            </w:r>
          </w:p>
        </w:tc>
        <w:tc>
          <w:tcPr>
            <w:tcW w:w="1134" w:type="dxa"/>
            <w:tcBorders>
              <w:top w:val="single" w:sz="4" w:space="0" w:color="auto"/>
              <w:left w:val="single" w:sz="4" w:space="0" w:color="auto"/>
              <w:bottom w:val="single" w:sz="4" w:space="0" w:color="auto"/>
              <w:right w:val="single" w:sz="4" w:space="0" w:color="auto"/>
            </w:tcBorders>
          </w:tcPr>
          <w:p w:rsidR="003264DF" w:rsidRDefault="003264DF" w:rsidP="007B74A7"/>
          <w:p w:rsidR="003264DF" w:rsidRDefault="003264DF" w:rsidP="003264DF"/>
          <w:p w:rsidR="007A6EC8" w:rsidRPr="003264DF" w:rsidRDefault="003264DF" w:rsidP="003264DF">
            <w:r>
              <w:t>3000,0</w:t>
            </w:r>
          </w:p>
        </w:tc>
        <w:tc>
          <w:tcPr>
            <w:tcW w:w="992"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993"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c>
          <w:tcPr>
            <w:tcW w:w="850" w:type="dxa"/>
            <w:tcBorders>
              <w:top w:val="single" w:sz="4" w:space="0" w:color="auto"/>
              <w:left w:val="single" w:sz="4" w:space="0" w:color="auto"/>
              <w:bottom w:val="single" w:sz="4" w:space="0" w:color="auto"/>
              <w:right w:val="single" w:sz="4" w:space="0" w:color="auto"/>
            </w:tcBorders>
          </w:tcPr>
          <w:p w:rsidR="00040E1E" w:rsidRDefault="00040E1E" w:rsidP="007B74A7"/>
          <w:p w:rsidR="00040E1E" w:rsidRDefault="00040E1E" w:rsidP="00040E1E"/>
          <w:p w:rsidR="007A6EC8" w:rsidRPr="00040E1E" w:rsidRDefault="00040E1E" w:rsidP="00040E1E">
            <w:r>
              <w:t>---------</w:t>
            </w:r>
          </w:p>
        </w:tc>
      </w:tr>
    </w:tbl>
    <w:p w:rsidR="00E830B1" w:rsidRPr="005A7C4C" w:rsidRDefault="00E830B1" w:rsidP="00E830B1">
      <w:pPr>
        <w:spacing w:after="0"/>
        <w:rPr>
          <w:rFonts w:ascii="Times New Roman" w:hAnsi="Times New Roman" w:cs="Times New Roman"/>
          <w:sz w:val="20"/>
          <w:szCs w:val="20"/>
          <w:lang w:val="kk-KZ"/>
        </w:rPr>
      </w:pPr>
    </w:p>
    <w:p w:rsidR="00E830B1" w:rsidRDefault="00E830B1" w:rsidP="00E830B1">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Признать  Победителем закупок  по лоту № </w:t>
      </w:r>
      <w:r w:rsidR="005A7C4C" w:rsidRPr="00040E1E">
        <w:rPr>
          <w:rFonts w:ascii="Times New Roman" w:hAnsi="Times New Roman" w:cs="Times New Roman"/>
          <w:b/>
          <w:sz w:val="20"/>
          <w:szCs w:val="20"/>
          <w:lang w:val="kk-KZ"/>
        </w:rPr>
        <w:t>1,2,3,4,5,6,7,8,9,10,11,12,13,</w:t>
      </w:r>
      <w:r w:rsidRPr="00040E1E">
        <w:rPr>
          <w:rFonts w:ascii="Times New Roman" w:hAnsi="Times New Roman" w:cs="Times New Roman"/>
          <w:b/>
          <w:sz w:val="20"/>
          <w:szCs w:val="20"/>
        </w:rPr>
        <w:t xml:space="preserve"> </w:t>
      </w:r>
      <w:r w:rsidR="005A7C4C" w:rsidRPr="00040E1E">
        <w:rPr>
          <w:rFonts w:ascii="Times New Roman" w:hAnsi="Times New Roman" w:cs="Times New Roman"/>
          <w:b/>
          <w:sz w:val="20"/>
          <w:szCs w:val="20"/>
          <w:lang w:val="kk-KZ"/>
        </w:rPr>
        <w:t>14,15,16,17,18,19,20,21,22,23,24,25,26,32,33,34,35,36,37,39,40,41,42,59,60,61,62,63,64,65,66</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ТОО   «</w:t>
      </w:r>
      <w:r w:rsidR="005A7C4C">
        <w:rPr>
          <w:rFonts w:ascii="Times New Roman" w:hAnsi="Times New Roman" w:cs="Times New Roman"/>
          <w:b/>
          <w:sz w:val="20"/>
          <w:szCs w:val="20"/>
          <w:lang w:val="kk-KZ"/>
        </w:rPr>
        <w:t xml:space="preserve"> ШыгысМедТрейд</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так как в закупе  способом  запроса  ценовых  предложений принимал  участие один потенциальный поставщик.</w:t>
      </w:r>
    </w:p>
    <w:p w:rsidR="00E830B1" w:rsidRDefault="00E830B1" w:rsidP="00E830B1">
      <w:pPr>
        <w:spacing w:after="0"/>
        <w:rPr>
          <w:rFonts w:ascii="Times New Roman" w:hAnsi="Times New Roman" w:cs="Times New Roman"/>
          <w:sz w:val="20"/>
          <w:szCs w:val="20"/>
        </w:rPr>
      </w:pPr>
    </w:p>
    <w:p w:rsidR="00E830B1" w:rsidRDefault="00E830B1" w:rsidP="00E830B1">
      <w:pPr>
        <w:spacing w:after="0"/>
        <w:rPr>
          <w:rFonts w:ascii="Times New Roman" w:hAnsi="Times New Roman" w:cs="Times New Roman"/>
          <w:sz w:val="20"/>
          <w:szCs w:val="20"/>
        </w:rPr>
      </w:pPr>
    </w:p>
    <w:p w:rsidR="00E830B1" w:rsidRDefault="00E830B1" w:rsidP="00E830B1">
      <w:pPr>
        <w:rPr>
          <w:rFonts w:ascii="Times New Roman" w:hAnsi="Times New Roman" w:cs="Times New Roman"/>
          <w:sz w:val="20"/>
          <w:szCs w:val="20"/>
        </w:rPr>
      </w:pPr>
      <w:r>
        <w:rPr>
          <w:rFonts w:ascii="Times New Roman" w:hAnsi="Times New Roman" w:cs="Times New Roman"/>
          <w:sz w:val="20"/>
          <w:szCs w:val="20"/>
        </w:rPr>
        <w:t xml:space="preserve">Признать победителем  закупок по лоту №  </w:t>
      </w:r>
      <w:r w:rsidR="005A7C4C">
        <w:rPr>
          <w:rFonts w:ascii="Times New Roman" w:hAnsi="Times New Roman" w:cs="Times New Roman"/>
          <w:b/>
          <w:sz w:val="20"/>
          <w:szCs w:val="20"/>
          <w:lang w:val="kk-KZ"/>
        </w:rPr>
        <w:t>65</w:t>
      </w:r>
      <w:r>
        <w:rPr>
          <w:rFonts w:ascii="Times New Roman" w:hAnsi="Times New Roman" w:cs="Times New Roman"/>
          <w:b/>
          <w:sz w:val="20"/>
          <w:szCs w:val="20"/>
        </w:rPr>
        <w:t xml:space="preserve">   ТОО «</w:t>
      </w:r>
      <w:r w:rsidR="005A7C4C">
        <w:rPr>
          <w:rFonts w:ascii="Times New Roman" w:hAnsi="Times New Roman" w:cs="Times New Roman"/>
          <w:b/>
          <w:sz w:val="20"/>
          <w:szCs w:val="20"/>
          <w:lang w:val="kk-KZ"/>
        </w:rPr>
        <w:t>ЭпидБиоМед</w:t>
      </w:r>
      <w:r>
        <w:rPr>
          <w:rFonts w:ascii="Times New Roman" w:hAnsi="Times New Roman" w:cs="Times New Roman"/>
          <w:b/>
          <w:sz w:val="20"/>
          <w:szCs w:val="20"/>
        </w:rPr>
        <w:t xml:space="preserve"> »</w:t>
      </w:r>
      <w:r>
        <w:rPr>
          <w:rFonts w:ascii="Times New Roman" w:hAnsi="Times New Roman" w:cs="Times New Roman"/>
          <w:sz w:val="20"/>
          <w:szCs w:val="20"/>
        </w:rPr>
        <w:t xml:space="preserve">, так как </w:t>
      </w:r>
      <w:proofErr w:type="gramStart"/>
      <w:r>
        <w:rPr>
          <w:rFonts w:ascii="Times New Roman" w:hAnsi="Times New Roman" w:cs="Times New Roman"/>
          <w:sz w:val="20"/>
          <w:szCs w:val="20"/>
        </w:rPr>
        <w:t>цена</w:t>
      </w:r>
      <w:proofErr w:type="gramEnd"/>
      <w:r>
        <w:rPr>
          <w:rFonts w:ascii="Times New Roman" w:hAnsi="Times New Roman" w:cs="Times New Roman"/>
          <w:sz w:val="20"/>
          <w:szCs w:val="20"/>
        </w:rPr>
        <w:t xml:space="preserve">  указанная  в заявке является наименьшей.</w:t>
      </w:r>
    </w:p>
    <w:p w:rsidR="005A7C4C" w:rsidRDefault="005A7C4C" w:rsidP="005A7C4C">
      <w:pPr>
        <w:spacing w:after="0"/>
        <w:rPr>
          <w:rFonts w:ascii="Times New Roman" w:hAnsi="Times New Roman" w:cs="Times New Roman"/>
          <w:sz w:val="20"/>
          <w:szCs w:val="20"/>
        </w:rPr>
      </w:pPr>
      <w:r>
        <w:rPr>
          <w:rFonts w:ascii="Times New Roman" w:hAnsi="Times New Roman" w:cs="Times New Roman"/>
          <w:sz w:val="20"/>
          <w:szCs w:val="20"/>
        </w:rPr>
        <w:t>Признать  Победителем закупок  по лоту №</w:t>
      </w:r>
      <w:r>
        <w:rPr>
          <w:rFonts w:ascii="Times New Roman" w:hAnsi="Times New Roman" w:cs="Times New Roman"/>
          <w:sz w:val="20"/>
          <w:szCs w:val="20"/>
          <w:lang w:val="kk-KZ"/>
        </w:rPr>
        <w:t xml:space="preserve"> </w:t>
      </w:r>
      <w:r w:rsidRPr="00040E1E">
        <w:rPr>
          <w:rFonts w:ascii="Times New Roman" w:hAnsi="Times New Roman" w:cs="Times New Roman"/>
          <w:b/>
          <w:sz w:val="20"/>
          <w:szCs w:val="20"/>
          <w:lang w:val="kk-KZ"/>
        </w:rPr>
        <w:t>27,28,29,30,31,48,49,50,51,52,53,54,55,56,57</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ТОО   «</w:t>
      </w:r>
      <w:r>
        <w:rPr>
          <w:rFonts w:ascii="Times New Roman" w:hAnsi="Times New Roman" w:cs="Times New Roman"/>
          <w:b/>
          <w:sz w:val="20"/>
          <w:szCs w:val="20"/>
          <w:lang w:val="kk-KZ"/>
        </w:rPr>
        <w:t xml:space="preserve"> Медтехсервис</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так как в закупе  способом  запроса  ценовых  предложений принимал  участие один потенциальный поставщик.</w:t>
      </w:r>
    </w:p>
    <w:p w:rsidR="00E830B1" w:rsidRDefault="00E830B1" w:rsidP="00E830B1">
      <w:pPr>
        <w:spacing w:after="0"/>
        <w:rPr>
          <w:rFonts w:ascii="Times New Roman" w:hAnsi="Times New Roman" w:cs="Times New Roman"/>
          <w:sz w:val="20"/>
          <w:szCs w:val="20"/>
          <w:lang w:val="kk-KZ"/>
        </w:rPr>
      </w:pPr>
    </w:p>
    <w:p w:rsidR="005A7C4C" w:rsidRDefault="005A7C4C" w:rsidP="005A7C4C">
      <w:pPr>
        <w:spacing w:after="0"/>
        <w:rPr>
          <w:rFonts w:ascii="Times New Roman" w:hAnsi="Times New Roman" w:cs="Times New Roman"/>
          <w:sz w:val="20"/>
          <w:szCs w:val="20"/>
          <w:lang w:val="kk-KZ"/>
        </w:rPr>
      </w:pPr>
      <w:r>
        <w:rPr>
          <w:rFonts w:ascii="Times New Roman" w:hAnsi="Times New Roman" w:cs="Times New Roman"/>
          <w:sz w:val="20"/>
          <w:szCs w:val="20"/>
        </w:rPr>
        <w:t>Признать  Победителем закупок  по лоту №</w:t>
      </w:r>
      <w:r w:rsidR="00040E1E">
        <w:rPr>
          <w:rFonts w:ascii="Times New Roman" w:hAnsi="Times New Roman" w:cs="Times New Roman"/>
          <w:sz w:val="20"/>
          <w:szCs w:val="20"/>
          <w:lang w:val="kk-KZ"/>
        </w:rPr>
        <w:t xml:space="preserve">  </w:t>
      </w:r>
      <w:r w:rsidR="00040E1E" w:rsidRPr="00040E1E">
        <w:rPr>
          <w:rFonts w:ascii="Times New Roman" w:hAnsi="Times New Roman" w:cs="Times New Roman"/>
          <w:b/>
          <w:sz w:val="20"/>
          <w:szCs w:val="20"/>
          <w:lang w:val="kk-KZ"/>
        </w:rPr>
        <w:t>43,44,45,46,47,58</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ТОО   «</w:t>
      </w:r>
      <w:r>
        <w:rPr>
          <w:rFonts w:ascii="Times New Roman" w:hAnsi="Times New Roman" w:cs="Times New Roman"/>
          <w:b/>
          <w:sz w:val="20"/>
          <w:szCs w:val="20"/>
          <w:lang w:val="kk-KZ"/>
        </w:rPr>
        <w:t xml:space="preserve"> </w:t>
      </w:r>
      <w:r w:rsidR="00040E1E">
        <w:rPr>
          <w:rFonts w:ascii="Times New Roman" w:hAnsi="Times New Roman" w:cs="Times New Roman"/>
          <w:b/>
          <w:sz w:val="20"/>
          <w:szCs w:val="20"/>
          <w:lang w:val="kk-KZ"/>
        </w:rPr>
        <w:t>ЭлитМед</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так как в закупе  способом  запроса  ценовых  предложений принимал  участие один потенциальный поставщик.</w:t>
      </w:r>
    </w:p>
    <w:p w:rsidR="005A7C4C" w:rsidRPr="005A7C4C" w:rsidRDefault="005A7C4C" w:rsidP="005A7C4C">
      <w:pPr>
        <w:spacing w:after="0"/>
        <w:rPr>
          <w:rFonts w:ascii="Times New Roman" w:hAnsi="Times New Roman" w:cs="Times New Roman"/>
          <w:sz w:val="20"/>
          <w:szCs w:val="20"/>
          <w:lang w:val="kk-KZ"/>
        </w:rPr>
      </w:pPr>
    </w:p>
    <w:p w:rsidR="005A7C4C" w:rsidRPr="00040E1E" w:rsidRDefault="005A7C4C" w:rsidP="005A7C4C">
      <w:pPr>
        <w:spacing w:after="0"/>
        <w:rPr>
          <w:b/>
        </w:rPr>
      </w:pPr>
      <w:r>
        <w:rPr>
          <w:rFonts w:ascii="Times New Roman" w:hAnsi="Times New Roman" w:cs="Times New Roman"/>
          <w:sz w:val="20"/>
          <w:szCs w:val="20"/>
        </w:rPr>
        <w:t xml:space="preserve">Признать  Победителем закупок  по лоту № </w:t>
      </w:r>
      <w:r w:rsidR="00040E1E">
        <w:rPr>
          <w:rFonts w:ascii="Times New Roman" w:hAnsi="Times New Roman" w:cs="Times New Roman"/>
          <w:sz w:val="20"/>
          <w:szCs w:val="20"/>
        </w:rPr>
        <w:t xml:space="preserve"> </w:t>
      </w:r>
      <w:r w:rsidR="00040E1E" w:rsidRPr="00040E1E">
        <w:rPr>
          <w:rFonts w:ascii="Times New Roman" w:hAnsi="Times New Roman" w:cs="Times New Roman"/>
          <w:b/>
          <w:sz w:val="20"/>
          <w:szCs w:val="20"/>
        </w:rPr>
        <w:t>38</w:t>
      </w:r>
      <w:r w:rsidR="00040E1E">
        <w:rPr>
          <w:rFonts w:ascii="Times New Roman" w:hAnsi="Times New Roman" w:cs="Times New Roman"/>
          <w:sz w:val="20"/>
          <w:szCs w:val="20"/>
        </w:rPr>
        <w:t xml:space="preserve"> </w:t>
      </w:r>
      <w:r w:rsidR="00040E1E">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r>
        <w:rPr>
          <w:rFonts w:ascii="Times New Roman" w:hAnsi="Times New Roman" w:cs="Times New Roman"/>
          <w:b/>
          <w:sz w:val="20"/>
          <w:szCs w:val="20"/>
        </w:rPr>
        <w:t>ТОО   «</w:t>
      </w:r>
      <w:r w:rsidR="00040E1E" w:rsidRPr="00040E1E">
        <w:rPr>
          <w:b/>
        </w:rPr>
        <w:t xml:space="preserve">  </w:t>
      </w:r>
      <w:r w:rsidR="00040E1E">
        <w:rPr>
          <w:b/>
          <w:lang w:val="en-US"/>
        </w:rPr>
        <w:t>NUR</w:t>
      </w:r>
      <w:r w:rsidR="00040E1E" w:rsidRPr="00040E1E">
        <w:rPr>
          <w:b/>
        </w:rPr>
        <w:t xml:space="preserve"> </w:t>
      </w:r>
      <w:r w:rsidR="00040E1E">
        <w:rPr>
          <w:b/>
          <w:lang w:val="en-US"/>
        </w:rPr>
        <w:t>MEDIKAL</w:t>
      </w:r>
      <w:r w:rsidR="00040E1E" w:rsidRPr="00040E1E">
        <w:rPr>
          <w:b/>
        </w:rPr>
        <w:t xml:space="preserve"> </w:t>
      </w:r>
      <w:r w:rsidR="00040E1E">
        <w:rPr>
          <w:b/>
          <w:lang w:val="en-US"/>
        </w:rPr>
        <w:t>COMPANY</w:t>
      </w:r>
      <w:r w:rsidR="00040E1E">
        <w:rPr>
          <w:b/>
        </w:rPr>
        <w:t>»</w:t>
      </w:r>
      <w:r>
        <w:rPr>
          <w:rFonts w:ascii="Times New Roman" w:hAnsi="Times New Roman" w:cs="Times New Roman"/>
          <w:sz w:val="20"/>
          <w:szCs w:val="20"/>
        </w:rPr>
        <w:t xml:space="preserve"> ,    так как в закупе  способом  запроса  ценовых  предложений принимал  участие один потенциальный поставщик.</w:t>
      </w:r>
    </w:p>
    <w:p w:rsidR="005A7C4C" w:rsidRPr="005A7C4C" w:rsidRDefault="005A7C4C" w:rsidP="00E830B1">
      <w:pPr>
        <w:spacing w:after="0"/>
        <w:rPr>
          <w:rFonts w:ascii="Times New Roman" w:hAnsi="Times New Roman" w:cs="Times New Roman"/>
          <w:sz w:val="20"/>
          <w:szCs w:val="20"/>
        </w:rPr>
      </w:pPr>
    </w:p>
    <w:p w:rsidR="005A7C4C" w:rsidRPr="005A7C4C" w:rsidRDefault="005A7C4C" w:rsidP="00E830B1">
      <w:pPr>
        <w:spacing w:after="0"/>
        <w:rPr>
          <w:rFonts w:ascii="Times New Roman" w:hAnsi="Times New Roman" w:cs="Times New Roman"/>
          <w:sz w:val="20"/>
          <w:szCs w:val="20"/>
          <w:lang w:val="kk-KZ"/>
        </w:rPr>
      </w:pPr>
    </w:p>
    <w:p w:rsidR="00E830B1" w:rsidRDefault="00E830B1" w:rsidP="00E830B1">
      <w:pPr>
        <w:spacing w:after="0"/>
        <w:rPr>
          <w:rFonts w:ascii="Times New Roman" w:eastAsia="Times New Roman" w:hAnsi="Times New Roman" w:cs="Times New Roman"/>
          <w:color w:val="000000"/>
          <w:sz w:val="20"/>
          <w:szCs w:val="20"/>
        </w:rPr>
      </w:pPr>
      <w:r>
        <w:rPr>
          <w:rFonts w:ascii="Times New Roman" w:hAnsi="Times New Roman" w:cs="Times New Roman"/>
          <w:b/>
          <w:sz w:val="20"/>
          <w:szCs w:val="20"/>
        </w:rPr>
        <w:t xml:space="preserve">  3</w:t>
      </w:r>
      <w:r>
        <w:rPr>
          <w:rFonts w:ascii="Times New Roman" w:hAnsi="Times New Roman" w:cs="Times New Roman"/>
          <w:sz w:val="20"/>
          <w:szCs w:val="20"/>
        </w:rPr>
        <w:t>.Предоставить пакет документов для заключения договора Поставщику</w:t>
      </w:r>
      <w:r>
        <w:rPr>
          <w:rFonts w:ascii="Times New Roman" w:eastAsia="Times New Roman" w:hAnsi="Times New Roman" w:cs="Times New Roman"/>
          <w:color w:val="000000"/>
          <w:sz w:val="20"/>
          <w:szCs w:val="20"/>
        </w:rPr>
        <w:t xml:space="preserve"> п</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xml:space="preserve">лубокое ул.Пирогова 24а.       </w:t>
      </w:r>
    </w:p>
    <w:p w:rsidR="00E830B1" w:rsidRDefault="00E830B1" w:rsidP="00E830B1">
      <w:pPr>
        <w:rPr>
          <w:rFonts w:ascii="Times New Roman" w:hAnsi="Times New Roman" w:cs="Times New Roman"/>
          <w:sz w:val="20"/>
          <w:szCs w:val="20"/>
        </w:rPr>
      </w:pPr>
      <w:r>
        <w:rPr>
          <w:rFonts w:ascii="Times New Roman" w:eastAsia="Times New Roman" w:hAnsi="Times New Roman" w:cs="Times New Roman"/>
          <w:b/>
          <w:color w:val="000000"/>
          <w:sz w:val="20"/>
          <w:szCs w:val="20"/>
        </w:rPr>
        <w:t xml:space="preserve"> 4</w:t>
      </w:r>
      <w:r>
        <w:rPr>
          <w:rFonts w:ascii="Times New Roman" w:eastAsia="Times New Roman" w:hAnsi="Times New Roman" w:cs="Times New Roman"/>
          <w:color w:val="000000"/>
          <w:sz w:val="20"/>
          <w:szCs w:val="20"/>
        </w:rPr>
        <w:t>. Заключить договор с победителем закупок согласно «Правил организации и проведения закупа лекарственных средств, профилактических (иммунобиологических</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 xml:space="preserve">иагностических,дизинфицирующих)препаратов,изделий медицинского назначения и медицинской техники, фармацевтических услуг по оказанию ГОБМП»                                                                                                  </w:t>
      </w:r>
    </w:p>
    <w:p w:rsidR="00E830B1" w:rsidRDefault="00E830B1" w:rsidP="00E830B1">
      <w:pPr>
        <w:rPr>
          <w:rFonts w:ascii="Times New Roman" w:hAnsi="Times New Roman" w:cs="Times New Roman"/>
        </w:rPr>
      </w:pPr>
    </w:p>
    <w:p w:rsidR="00E830B1" w:rsidRDefault="00E830B1" w:rsidP="00E830B1">
      <w:pPr>
        <w:rPr>
          <w:rFonts w:ascii="Times New Roman" w:hAnsi="Times New Roman" w:cs="Times New Roman"/>
        </w:rPr>
      </w:pPr>
      <w:r>
        <w:rPr>
          <w:rFonts w:ascii="Times New Roman" w:hAnsi="Times New Roman" w:cs="Times New Roman"/>
        </w:rPr>
        <w:t xml:space="preserve">1.Председатель  комиссии        __________________ </w:t>
      </w:r>
      <w:proofErr w:type="spellStart"/>
      <w:r>
        <w:rPr>
          <w:rFonts w:ascii="Times New Roman" w:hAnsi="Times New Roman" w:cs="Times New Roman"/>
        </w:rPr>
        <w:t>Цедейко</w:t>
      </w:r>
      <w:proofErr w:type="spellEnd"/>
      <w:r>
        <w:rPr>
          <w:rFonts w:ascii="Times New Roman" w:hAnsi="Times New Roman" w:cs="Times New Roman"/>
        </w:rPr>
        <w:t xml:space="preserve"> А.С.  -  Главный   врач</w:t>
      </w:r>
    </w:p>
    <w:p w:rsidR="00E830B1" w:rsidRDefault="00E830B1" w:rsidP="00E830B1">
      <w:pPr>
        <w:rPr>
          <w:rFonts w:ascii="Times New Roman" w:hAnsi="Times New Roman" w:cs="Times New Roman"/>
        </w:rPr>
      </w:pPr>
      <w:r>
        <w:rPr>
          <w:rFonts w:ascii="Times New Roman" w:hAnsi="Times New Roman" w:cs="Times New Roman"/>
        </w:rPr>
        <w:t>2.Зам</w:t>
      </w:r>
      <w:proofErr w:type="gramStart"/>
      <w:r>
        <w:rPr>
          <w:rFonts w:ascii="Times New Roman" w:hAnsi="Times New Roman" w:cs="Times New Roman"/>
        </w:rPr>
        <w:t xml:space="preserve"> .</w:t>
      </w:r>
      <w:proofErr w:type="gramEnd"/>
      <w:r>
        <w:rPr>
          <w:rFonts w:ascii="Times New Roman" w:hAnsi="Times New Roman" w:cs="Times New Roman"/>
        </w:rPr>
        <w:t xml:space="preserve">председателя  комиссии ________________     </w:t>
      </w:r>
      <w:proofErr w:type="spellStart"/>
      <w:r>
        <w:rPr>
          <w:rFonts w:ascii="Times New Roman" w:hAnsi="Times New Roman" w:cs="Times New Roman"/>
        </w:rPr>
        <w:t>Айтпаева</w:t>
      </w:r>
      <w:proofErr w:type="spellEnd"/>
      <w:r>
        <w:rPr>
          <w:rFonts w:ascii="Times New Roman" w:hAnsi="Times New Roman" w:cs="Times New Roman"/>
        </w:rPr>
        <w:t xml:space="preserve"> Г.Т    Главный бухгалтер</w:t>
      </w:r>
    </w:p>
    <w:p w:rsidR="00E830B1" w:rsidRDefault="00E830B1" w:rsidP="00E830B1">
      <w:pPr>
        <w:rPr>
          <w:rFonts w:ascii="Times New Roman" w:hAnsi="Times New Roman" w:cs="Times New Roman"/>
        </w:rPr>
      </w:pPr>
      <w:r>
        <w:rPr>
          <w:rFonts w:ascii="Times New Roman" w:hAnsi="Times New Roman" w:cs="Times New Roman"/>
        </w:rPr>
        <w:t>Члены комиссии</w:t>
      </w:r>
      <w:proofErr w:type="gramStart"/>
      <w:r>
        <w:rPr>
          <w:rFonts w:ascii="Times New Roman" w:hAnsi="Times New Roman" w:cs="Times New Roman"/>
        </w:rPr>
        <w:t xml:space="preserve">  :</w:t>
      </w:r>
      <w:proofErr w:type="gramEnd"/>
    </w:p>
    <w:p w:rsidR="00E830B1" w:rsidRDefault="00E830B1" w:rsidP="00E830B1">
      <w:pPr>
        <w:rPr>
          <w:rFonts w:ascii="Times New Roman" w:hAnsi="Times New Roman" w:cs="Times New Roman"/>
        </w:rPr>
      </w:pPr>
      <w:r>
        <w:rPr>
          <w:rFonts w:ascii="Times New Roman" w:hAnsi="Times New Roman" w:cs="Times New Roman"/>
        </w:rPr>
        <w:t>1.Молбаев А.</w:t>
      </w:r>
      <w:proofErr w:type="gramStart"/>
      <w:r>
        <w:rPr>
          <w:rFonts w:ascii="Times New Roman" w:hAnsi="Times New Roman" w:cs="Times New Roman"/>
        </w:rPr>
        <w:t>С</w:t>
      </w:r>
      <w:proofErr w:type="gramEnd"/>
      <w:r>
        <w:rPr>
          <w:rFonts w:ascii="Times New Roman" w:hAnsi="Times New Roman" w:cs="Times New Roman"/>
        </w:rPr>
        <w:t xml:space="preserve">  - юрист   ______________</w:t>
      </w:r>
    </w:p>
    <w:p w:rsidR="00E830B1" w:rsidRDefault="00E830B1" w:rsidP="00E830B1">
      <w:pPr>
        <w:rPr>
          <w:rFonts w:ascii="Times New Roman" w:hAnsi="Times New Roman" w:cs="Times New Roman"/>
        </w:rPr>
      </w:pPr>
      <w:r>
        <w:rPr>
          <w:rFonts w:ascii="Times New Roman" w:hAnsi="Times New Roman" w:cs="Times New Roman"/>
        </w:rPr>
        <w:t xml:space="preserve">2.Хмара С.Н </w:t>
      </w:r>
      <w:proofErr w:type="gramStart"/>
      <w:r>
        <w:rPr>
          <w:rFonts w:ascii="Times New Roman" w:hAnsi="Times New Roman" w:cs="Times New Roman"/>
        </w:rPr>
        <w:t>–б</w:t>
      </w:r>
      <w:proofErr w:type="gramEnd"/>
      <w:r>
        <w:rPr>
          <w:rFonts w:ascii="Times New Roman" w:hAnsi="Times New Roman" w:cs="Times New Roman"/>
        </w:rPr>
        <w:t xml:space="preserve">ухгалтер по </w:t>
      </w:r>
      <w:proofErr w:type="spellStart"/>
      <w:r>
        <w:rPr>
          <w:rFonts w:ascii="Times New Roman" w:hAnsi="Times New Roman" w:cs="Times New Roman"/>
        </w:rPr>
        <w:t>гос.закупу</w:t>
      </w:r>
      <w:proofErr w:type="spellEnd"/>
      <w:r>
        <w:rPr>
          <w:rFonts w:ascii="Times New Roman" w:hAnsi="Times New Roman" w:cs="Times New Roman"/>
        </w:rPr>
        <w:t xml:space="preserve">   _____________</w:t>
      </w:r>
    </w:p>
    <w:p w:rsidR="00E830B1" w:rsidRDefault="00E830B1" w:rsidP="00E830B1">
      <w:pPr>
        <w:rPr>
          <w:rFonts w:ascii="Times New Roman" w:hAnsi="Times New Roman" w:cs="Times New Roman"/>
        </w:rPr>
      </w:pPr>
      <w:r>
        <w:rPr>
          <w:rFonts w:ascii="Times New Roman" w:hAnsi="Times New Roman" w:cs="Times New Roman"/>
        </w:rPr>
        <w:t xml:space="preserve">4.Андреева О.В   </w:t>
      </w:r>
      <w:proofErr w:type="gramStart"/>
      <w:r>
        <w:rPr>
          <w:rFonts w:ascii="Times New Roman" w:hAnsi="Times New Roman" w:cs="Times New Roman"/>
        </w:rPr>
        <w:t>-</w:t>
      </w:r>
      <w:proofErr w:type="spellStart"/>
      <w:r>
        <w:rPr>
          <w:rFonts w:ascii="Times New Roman" w:hAnsi="Times New Roman" w:cs="Times New Roman"/>
        </w:rPr>
        <w:t>м</w:t>
      </w:r>
      <w:proofErr w:type="gramEnd"/>
      <w:r>
        <w:rPr>
          <w:rFonts w:ascii="Times New Roman" w:hAnsi="Times New Roman" w:cs="Times New Roman"/>
        </w:rPr>
        <w:t>ед.сестра</w:t>
      </w:r>
      <w:proofErr w:type="spellEnd"/>
      <w:r>
        <w:rPr>
          <w:rFonts w:ascii="Times New Roman" w:hAnsi="Times New Roman" w:cs="Times New Roman"/>
        </w:rPr>
        <w:t xml:space="preserve"> раздаточного пункта  _______________</w:t>
      </w:r>
    </w:p>
    <w:p w:rsidR="00E830B1" w:rsidRDefault="00E830B1" w:rsidP="00E830B1"/>
    <w:p w:rsidR="00E830B1" w:rsidRDefault="00E830B1" w:rsidP="00E830B1"/>
    <w:p w:rsidR="00E830B1" w:rsidRDefault="00E830B1"/>
    <w:sectPr w:rsidR="00E830B1" w:rsidSect="00E830B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025DF"/>
    <w:multiLevelType w:val="hybridMultilevel"/>
    <w:tmpl w:val="23EEE7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E830B1"/>
    <w:rsid w:val="00040E1E"/>
    <w:rsid w:val="00097F7A"/>
    <w:rsid w:val="00240305"/>
    <w:rsid w:val="00266116"/>
    <w:rsid w:val="002F2F39"/>
    <w:rsid w:val="003264DF"/>
    <w:rsid w:val="00426A4A"/>
    <w:rsid w:val="004346B9"/>
    <w:rsid w:val="005716E7"/>
    <w:rsid w:val="005A7C4C"/>
    <w:rsid w:val="005F7B23"/>
    <w:rsid w:val="007A6EC8"/>
    <w:rsid w:val="007B74A7"/>
    <w:rsid w:val="00B0769E"/>
    <w:rsid w:val="00DA3AA7"/>
    <w:rsid w:val="00DF448C"/>
    <w:rsid w:val="00E13094"/>
    <w:rsid w:val="00E83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576428">
      <w:bodyDiv w:val="1"/>
      <w:marLeft w:val="0"/>
      <w:marRight w:val="0"/>
      <w:marTop w:val="0"/>
      <w:marBottom w:val="0"/>
      <w:divBdr>
        <w:top w:val="none" w:sz="0" w:space="0" w:color="auto"/>
        <w:left w:val="none" w:sz="0" w:space="0" w:color="auto"/>
        <w:bottom w:val="none" w:sz="0" w:space="0" w:color="auto"/>
        <w:right w:val="none" w:sz="0" w:space="0" w:color="auto"/>
      </w:divBdr>
    </w:div>
    <w:div w:id="7791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9AFF-43C4-4C29-A6BA-ACE4CD8E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6439</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2021-01-29T01:43:00Z</dcterms:created>
  <dcterms:modified xsi:type="dcterms:W3CDTF">2021-01-29T07:43:00Z</dcterms:modified>
</cp:coreProperties>
</file>