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f57" w14:textId="5afcf57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выбора поставщика услуг по оказанию гарантированного объема бесплатной медицинской помощи и возмещения его затрат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и.о Министра здравоохранения и социального развития Республики Казахстан от 30 июля 2015 года № 638. Зарегистрирован в Министерстве юстиции Республики Казахстан 27 августа 2015 года № 11960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выбора поставщика услуг по оказанию гарантированного объема бесплатной медицинской помощи и возмещения его затрат.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Комитету оплаты медицинских услуг Министерства здравоохранения и социального развития Республики Казахстан (Курманову А.М.)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Исполняющий обязанности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 Б. Нурымбетов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СОГЛАСОВАН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Исполняющий обязанности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Министра национальной экономики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____________________ Т. Жаксылыков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31 июля 2015 года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исполняющего обязанности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министра здравоохранения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30 июля 2015 года № 638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выбора поставщика услуг по оказанию гарантированного объема</w:t>
      </w:r>
      <w:r>
        <w:br/>
      </w:r>
      <w:r>
        <w:rPr>
          <w:rFonts w:ascii="Consolas"/>
          <w:b/>
          <w:i w:val="false"/>
          <w:color w:val="000000"/>
        </w:rPr>
        <w:t>
бесплатной медицинской помощи и возмещения его затрат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Республики Казахстан от 18 сентября 2009 года «О здоровье народа и системе здравоохранения» (далее – Кодекс о здоровье).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Правила определяют порядок выбора поставщика услуг по оказанию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(далее – ГОБМП) гражданам Республики Казахстан и оралманам и возмещения его затрат за счет бюджетных средств, за исключением организаций здравоохранения: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являющихся государственными учреждениями;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ответственных за выполнение государственного задания;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оказывающих лечение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направления граждан Республики Казахстан на лечение за рубеж за счет бюджетных средств утвержденными приказом Министра здравоохранения и социального развития Республики Казахстан от 30 июня 2015 года № 544, зарегистрированным в Реестре государственной регистрации нормативных правовых актов за № 11795;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оказывающих лечение гражданам Республики Казахстан и оралманам, претендующим на лечение за рубежом, в условиях отечественных медицинских организаций, возмещение которым осуществляется в </w:t>
      </w:r>
      <w:r>
        <w:rPr>
          <w:rFonts w:ascii="Consolas"/>
          <w:b w:val="false"/>
          <w:i w:val="false"/>
          <w:color w:val="000000"/>
          <w:sz w:val="20"/>
        </w:rPr>
        <w:t>порядке</w:t>
      </w:r>
      <w:r>
        <w:rPr>
          <w:rFonts w:ascii="Consolas"/>
          <w:b w:val="false"/>
          <w:i w:val="false"/>
          <w:color w:val="000000"/>
          <w:sz w:val="20"/>
        </w:rPr>
        <w:t>, определенном подпунктом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Основные понятия, используемые в настоящих Правилах: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прикрепление</w:t>
      </w:r>
      <w:r>
        <w:rPr>
          <w:rFonts w:ascii="Consolas"/>
          <w:b w:val="false"/>
          <w:i w:val="false"/>
          <w:color w:val="000000"/>
          <w:sz w:val="20"/>
        </w:rPr>
        <w:t xml:space="preserve"> граждан к организациям первичной медико-санитарной помощи – регистрация обязательств организаций первичной медико-санитарной помощи (далее – ПМСП) по оказанию ПМСП и реализации прав граждан на ее получение в рамках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потенциальный субподрядчик – субъект здравоохранения, претендующий на оказание части обязательств поставщика по договору на оказание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потенциальный поставщик – субъект здравоохранения, претендующий на оказание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наблюдатели – представители региональных палат Национальной палаты предпринимателей Республики Казахстан «Атамекен», некоммерческих организации и общественных объединений, представляющих интересы пациентов и субъектов здравоохранения в данном регионе, профессиональных союзов работников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комиссия по прикреплению – постоянно действующий коллегиальный орган, создаваемый УЗ для определения потенциальных поставщиков ПМСП для участия в кампании свободного прикрепления граждан Республики Казахстан и оралманов к субъектам здравоохранения, оказывающим ПМСП (далее – кампания по прикреплению), в соответствии с настоящими Правилами;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6) администратор бюджетных программ (далее – администратор) – Министерство здравоохранения и социального развития Республики Казахстан или управления здравоохранения областей, городов Астаны и Алматы (далее – УЗ);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субъект информатизации в области здравоохранения (далее – субъект информатизации) – юридическое лицо, осуществляющее деятельность и вступающее в правоотношения в сфере информатизации в области здравоохранения в части информационно-технического сопровождения информационных систем здравоохранения включая обеспечение информационной безопасности и организационно-методическую работу с субъектами здравоохранения, предварительную оценку пролеченных случаев;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субъект здравоохранения – организация здравоохранения, либо физическое лицо, занимающееся частной медицинской практикой и фармацевтической деятельностью;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10) вновь вводимый объект здравоохранения – объект, построенный за счет бюджетных средств, впервые сданный в эксплуатацию, управление которым передано организации здравоохранения, которой выдана лицензия на осуществление соответствующей деятельности на данный объект;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11) комиссия – постоянно действующий коллегиальный орган, создаваемый заказчиком для проведения выбора поставщиков и субподрядчиков в соответствии с настоящими Правилами;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12) заявка на участие – заявка на участие в процедуре выбора поставщика, предоставляемая потенциальным поставщиком, или заявка на участие в кампании по прикреплению, предоставляемая потенциальным поставщиком ПМСП, или заявка на участие в процедуре выбора субподрядчиков, предоставляемая потенциальным субподрядчиком.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 субподрядчик – субъект здравоохранения, включенный в электронный реестр субподрядчиков, с которым заключен договор субподряда;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14) выбор субподрядчиков – процедура, состоящая из комплекса взаимосвязанных последовательных мероприятий, направленных на определение соответствия потенциальных субподрядчиков требованиям настоящих Правил для включения в электронный реестр;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15) электронный </w:t>
      </w:r>
      <w:r>
        <w:rPr>
          <w:rFonts w:ascii="Consolas"/>
          <w:b w:val="false"/>
          <w:i w:val="false"/>
          <w:color w:val="000000"/>
          <w:sz w:val="20"/>
        </w:rPr>
        <w:t>реестр субподрядчиков</w:t>
      </w:r>
      <w:r>
        <w:rPr>
          <w:rFonts w:ascii="Consolas"/>
          <w:b w:val="false"/>
          <w:i w:val="false"/>
          <w:color w:val="000000"/>
          <w:sz w:val="20"/>
        </w:rPr>
        <w:t xml:space="preserve"> (далее – электронный реестр) – электронный реестр субъектов здравоохранения, определенных комиссией соответствующими требованиям Правил, предъявляемым потенциальному субподрядчику и допущенных к оказанию ГОБМП на основании договора субподряда;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16) </w:t>
      </w:r>
      <w:r>
        <w:rPr>
          <w:rFonts w:ascii="Consolas"/>
          <w:b w:val="false"/>
          <w:i w:val="false"/>
          <w:color w:val="000000"/>
          <w:sz w:val="20"/>
        </w:rPr>
        <w:t>договор</w:t>
      </w:r>
      <w:r>
        <w:rPr>
          <w:rFonts w:ascii="Consolas"/>
          <w:b w:val="false"/>
          <w:i w:val="false"/>
          <w:color w:val="000000"/>
          <w:sz w:val="20"/>
        </w:rPr>
        <w:t xml:space="preserve"> субподряда – гражданско-правовой договор, заключенный между субподрядчиком и поставщиком для исполнения части обязательств поставщика по договору на оказание ГОБМП;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17) поставщик – субъект здравоохранения, с которым заключен договор на оказание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18) потенциальный поставщик ПМСП – субъект здравоохранения, претендующий на оказание ПМСП в рамках ГОБМП;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19) производственная база – место оказания медицинских услуг согласно приложению к лицензии;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20) заказчик – территориальный департамент Комитета оплаты медицинских услуг Министерства здравоохранения и социального развития Республики Казахстан (далее – ТД КОМУ) или УЗ, осуществляющие выбор поставщика услуг по оказанию ГОБМП за счет средств республиканского или местного бюджетов в соответствии с настоящими Правилами;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21) тарификатор – утвержденный перечень медицинских услуг с указанием их стоимости согласно </w:t>
      </w:r>
      <w:r>
        <w:rPr>
          <w:rFonts w:ascii="Consolas"/>
          <w:b w:val="false"/>
          <w:i w:val="false"/>
          <w:color w:val="000000"/>
          <w:sz w:val="20"/>
        </w:rPr>
        <w:t>пункту 5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35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22) выбор поставщика услуг ГОБМП (далее – выбор поставщика) – процедура, состоящая из комплекса взаимосвязанных последовательных мероприятий, направленных на определение соответствия потенциальных поставщиков требованиям Правил и размещение ГОБМП с заключением договоров на оказание ГОБМП;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23) </w:t>
      </w:r>
      <w:r>
        <w:rPr>
          <w:rFonts w:ascii="Consolas"/>
          <w:b w:val="false"/>
          <w:i w:val="false"/>
          <w:color w:val="000000"/>
          <w:sz w:val="20"/>
        </w:rPr>
        <w:t>договор</w:t>
      </w:r>
      <w:r>
        <w:rPr>
          <w:rFonts w:ascii="Consolas"/>
          <w:b w:val="false"/>
          <w:i w:val="false"/>
          <w:color w:val="000000"/>
          <w:sz w:val="20"/>
        </w:rPr>
        <w:t xml:space="preserve"> на оказание ГОБМП (далее – договор) – гражданско-правовой договор на оказание ГОБМП, заключенный между заказчиком и поставщиком;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24) </w:t>
      </w:r>
      <w:r>
        <w:rPr>
          <w:rFonts w:ascii="Consolas"/>
          <w:b w:val="false"/>
          <w:i w:val="false"/>
          <w:color w:val="000000"/>
          <w:sz w:val="20"/>
        </w:rPr>
        <w:t>договор</w:t>
      </w:r>
      <w:r>
        <w:rPr>
          <w:rFonts w:ascii="Consolas"/>
          <w:b w:val="false"/>
          <w:i w:val="false"/>
          <w:color w:val="000000"/>
          <w:sz w:val="20"/>
        </w:rPr>
        <w:t xml:space="preserve"> о намерениях на оказание ГОБМП (далее – договор намерения) – гражданско-правовой договор, заключенный между потенциальным поставщиком и субподрядчиком;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25) размещение ГОБМП – определение комиссией объемов ГОБМП в пределах средств,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планами финансирования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бюджетных программ (подпрограмм) по обязательствам и платежам администратора, потенциальным поставщикам.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выбора поставщика услуг</w:t>
      </w:r>
      <w:r>
        <w:br/>
      </w:r>
      <w:r>
        <w:rPr>
          <w:rFonts w:ascii="Consolas"/>
          <w:b/>
          <w:i w:val="false"/>
          <w:color w:val="000000"/>
        </w:rPr>
        <w:t>
гарантированного объема бесплатной медицинской помощи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Параграф 1. Основные положения выбора поставщика услуг ГОБМП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Выбор поставщика услуг ГОБМП осуществляется: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счет средств республиканского бюджета по следующим видам медицинской помощи: квалифицированная, специализированная, высокоспециализированная, </w:t>
      </w:r>
      <w:r>
        <w:rPr>
          <w:rFonts w:ascii="Consolas"/>
          <w:b w:val="false"/>
          <w:i w:val="false"/>
          <w:color w:val="000000"/>
          <w:sz w:val="20"/>
        </w:rPr>
        <w:t>медико-социальная</w:t>
      </w:r>
      <w:r>
        <w:rPr>
          <w:rFonts w:ascii="Consolas"/>
          <w:b w:val="false"/>
          <w:i w:val="false"/>
          <w:color w:val="000000"/>
          <w:sz w:val="20"/>
        </w:rPr>
        <w:t>, которые оказываются в следующих формах: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консультативно-диагностическая</w:t>
      </w:r>
      <w:r>
        <w:rPr>
          <w:rFonts w:ascii="Consolas"/>
          <w:b w:val="false"/>
          <w:i w:val="false"/>
          <w:color w:val="000000"/>
          <w:sz w:val="20"/>
        </w:rPr>
        <w:t xml:space="preserve"> помощь в республиканских организациях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стационарная</w:t>
      </w:r>
      <w:r>
        <w:rPr>
          <w:rFonts w:ascii="Consolas"/>
          <w:b w:val="false"/>
          <w:i w:val="false"/>
          <w:color w:val="000000"/>
          <w:sz w:val="20"/>
        </w:rPr>
        <w:t xml:space="preserve"> помощь и </w:t>
      </w:r>
      <w:r>
        <w:rPr>
          <w:rFonts w:ascii="Consolas"/>
          <w:b w:val="false"/>
          <w:i w:val="false"/>
          <w:color w:val="000000"/>
          <w:sz w:val="20"/>
        </w:rPr>
        <w:t>стационарозамещающая</w:t>
      </w:r>
      <w:r>
        <w:rPr>
          <w:rFonts w:ascii="Consolas"/>
          <w:b w:val="false"/>
          <w:i w:val="false"/>
          <w:color w:val="000000"/>
          <w:sz w:val="20"/>
        </w:rPr>
        <w:t xml:space="preserve"> помощь, включая оказание республиканскими организациями здравоохранения медицинских услуг больным: психическими, инфекционными, онкологическими заболеваниями и туберкулезом, алкоголизмом, наркоманией и токсикоманией;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реабилитационных центрах, санаториях;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восстановительное лечение</w:t>
      </w:r>
      <w:r>
        <w:rPr>
          <w:rFonts w:ascii="Consolas"/>
          <w:b w:val="false"/>
          <w:i w:val="false"/>
          <w:color w:val="000000"/>
          <w:sz w:val="20"/>
        </w:rPr>
        <w:t xml:space="preserve"> и медицинская реабилитация;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счет средств местного бюджета, включая </w:t>
      </w:r>
      <w:r>
        <w:rPr>
          <w:rFonts w:ascii="Consolas"/>
          <w:b w:val="false"/>
          <w:i w:val="false"/>
          <w:color w:val="000000"/>
          <w:sz w:val="20"/>
        </w:rPr>
        <w:t>целевые текущие трансферты</w:t>
      </w:r>
      <w:r>
        <w:rPr>
          <w:rFonts w:ascii="Consolas"/>
          <w:b w:val="false"/>
          <w:i w:val="false"/>
          <w:color w:val="000000"/>
          <w:sz w:val="20"/>
        </w:rPr>
        <w:t>, выделяемые из республиканского бюджета областным бюджетам, бюджетам городов Астаны и Алматы, по видам и формам медицинской помощи, за исключением оказания ГОБМП, осуществляемого за счет средств республиканского бюджета.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Выбор поставщика осуществляется с соблюдением принципов: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обеспечения доступности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реализации свободного выбора гражданами Республики Казахстан и оралманами субъекта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обеспечения поставщиком рационального расходования денежных средств, используемых для осуществления деятельности по оказанию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предоставления потенциальным поставщикам равных возможностей для участия в процедуре выбора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гласности и прозрачности процедуры выбора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добросовестной конкуренции среди потенциальных поставщиков;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территориальности (расположение производственной базы поставщика по месту оказания ГОБМП, указанному в извещении об осуществлении процедуры выбора поставщика).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Выбор поставщика осуществляется по решению заказчика: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на основании утвержденного администратором индивидуального плана финансирования по обязательствам;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 высвободившийся и (или) размещенный не в полном объеме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на выделенные дополнительные денежные средства на оказание ГОБМП, за исключением выделения дополнительных денежных средств, которые размещаются заказчиком без объявления процедуры выбора поставщика,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увеличение стоимости тарифов;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 </w:t>
      </w:r>
      <w:r>
        <w:rPr>
          <w:rFonts w:ascii="Consolas"/>
          <w:b w:val="false"/>
          <w:i w:val="false"/>
          <w:color w:val="000000"/>
          <w:sz w:val="20"/>
        </w:rPr>
        <w:t>возмещение</w:t>
      </w:r>
      <w:r>
        <w:rPr>
          <w:rFonts w:ascii="Consolas"/>
          <w:b w:val="false"/>
          <w:i w:val="false"/>
          <w:color w:val="000000"/>
          <w:sz w:val="20"/>
        </w:rPr>
        <w:t xml:space="preserve"> лизинговых платежей за медицинскую технику, приобретенную на условиях финансового лизинга в рамках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 определение заказчиком необходимости оказания дополнительного объема услуг;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возмещение затрат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 при передислокации услуг между данными организациями по решению администратора бюджетных программ путем целевого перераспределения им бюджетных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вновь вводимых объектов здравоохранения, соответствующих требованиям, предъявляемым к потенциальным поставщикам настоящими Правилами;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пилотных организаций.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Требования, предъявляемые к потенциальному поставщику: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обладать правоспособностью (для юридических лиц), гражданской дееспособностью (для физических лиц);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являться платежеспособным, не иметь налоговой задолженности;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не подлежать процедуре банкротства либо ликвидации;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обладать материальными и трудовыми ресурсами;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Преимущественное право на заключение договора на оказание услуг ГОБМП имеют потенциальные поставщики, </w:t>
      </w:r>
      <w:r>
        <w:rPr>
          <w:rFonts w:ascii="Consolas"/>
          <w:b w:val="false"/>
          <w:i w:val="false"/>
          <w:color w:val="000000"/>
          <w:sz w:val="20"/>
        </w:rPr>
        <w:t>аккредитованные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здравоохранения.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Процедура выбора поставщика услуг ГОБМП состоит из следующих этапов: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выбор потенциального поставщика ПМСП для участия в кампании по прикреплению;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выбор потенциального субподрядчика услуг ГОБМП для включения в электронный реестр потенциальных субподрядчиков;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выбор поставщика услуг ГОБМП и размещение ГОБМП.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Параграф 2. Порядок выбора потенциального поставщика ПМСП для</w:t>
      </w:r>
      <w:r>
        <w:br/>
      </w:r>
      <w:r>
        <w:rPr>
          <w:rFonts w:ascii="Consolas"/>
          <w:b/>
          <w:i w:val="false"/>
          <w:color w:val="000000"/>
        </w:rPr>
        <w:t>
участия в кампании по прикреплению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Выбор потенциального поставщика ПМСП для участия в кампании по прикреплению проводится УЗ для определения соответствия (несоответствия) потенциального поставщика услуг ГОБМП требованиям, предъявляемым к потенциальному поставщику согласно </w:t>
      </w:r>
      <w:r>
        <w:rPr>
          <w:rFonts w:ascii="Consolas"/>
          <w:b w:val="false"/>
          <w:i w:val="false"/>
          <w:color w:val="000000"/>
          <w:sz w:val="20"/>
        </w:rPr>
        <w:t>пункту 6</w:t>
      </w:r>
      <w:r>
        <w:rPr>
          <w:rFonts w:ascii="Consolas"/>
          <w:b w:val="false"/>
          <w:i w:val="false"/>
          <w:color w:val="000000"/>
          <w:sz w:val="20"/>
        </w:rPr>
        <w:t xml:space="preserve"> и подтверждаемым представленными документами, предусмотренными </w:t>
      </w:r>
      <w:r>
        <w:rPr>
          <w:rFonts w:ascii="Consolas"/>
          <w:b w:val="false"/>
          <w:i w:val="false"/>
          <w:color w:val="000000"/>
          <w:sz w:val="20"/>
        </w:rPr>
        <w:t>пунктом 13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Кампания по прикреплению осуществляется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281, зарегистрированным в Реестре государственной регистрации нормативных правовых актов за № 11268 (далее – приказ № 281).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Потенциальные поставщики ПМСП участвуют в кампании по прикреплению.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Формирование состава комиссии по прикреплению и правила еҰ работы УЗ осуществляет аналогично </w:t>
      </w:r>
      <w:r>
        <w:rPr>
          <w:rFonts w:ascii="Consolas"/>
          <w:b w:val="false"/>
          <w:i w:val="false"/>
          <w:color w:val="000000"/>
          <w:sz w:val="20"/>
        </w:rPr>
        <w:t>пунктам 44</w:t>
      </w:r>
      <w:r>
        <w:rPr>
          <w:rFonts w:ascii="Consolas"/>
          <w:b w:val="false"/>
          <w:i w:val="false"/>
          <w:color w:val="000000"/>
          <w:sz w:val="20"/>
        </w:rPr>
        <w:t xml:space="preserve"> – </w:t>
      </w:r>
      <w:r>
        <w:rPr>
          <w:rFonts w:ascii="Consolas"/>
          <w:b w:val="false"/>
          <w:i w:val="false"/>
          <w:color w:val="000000"/>
          <w:sz w:val="20"/>
        </w:rPr>
        <w:t>57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Комиссия по прикреплению определяет соответствие (несоответствие) потенциального поставщика требованиям Правил для участия в кампании по прикреплению.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УЗ извещает потенциальных поставщиков ПМСП об осуществлении процедуры определения соответствия (несоответствия) потенциальных поставщиков для участия в кампании по прикреплению за один месяц до ее начала путем подачи объявления о приеме заявок на участие в процедуре допуска к участию в кампании по прикреплению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которое публикуется в периодическом печатном издании, распространяемом на территории столицы, города республиканского значения, соответствующей области, и интернет-ресурсе УЗ (далее – объявление о проведении кампании по прикреплению).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12. Потенциальный поставщик ПМСП предоставляет в УЗ заявку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участие в процедуре определения потенциальных поставщиков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участия в кампании свободного прикрепления граждан Республики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Казахстан и оралманов к субъектам здравоохранения, оказывающим первичную медико-санитарную помощь,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срок, определенный УЗ, но не менее десяти рабочих дней со дня размещения УЗ объявления о проведении кампании по прикреплению.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Потенциальный поставщик ПМСП прилагает к заявке на участие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нотариально засвидетельствованные копии: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свидетельства или </w:t>
      </w:r>
      <w:r>
        <w:rPr>
          <w:rFonts w:ascii="Consolas"/>
          <w:b w:val="false"/>
          <w:i w:val="false"/>
          <w:color w:val="000000"/>
          <w:sz w:val="20"/>
        </w:rPr>
        <w:t>справки</w:t>
      </w:r>
      <w:r>
        <w:rPr>
          <w:rFonts w:ascii="Consolas"/>
          <w:b w:val="false"/>
          <w:i w:val="false"/>
          <w:color w:val="000000"/>
          <w:sz w:val="20"/>
        </w:rPr>
        <w:t xml:space="preserve"> о государственной регистрации (перерегистрации) юридического лица (электронная версия справки нотариально не свидетельствуется);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договора</w:t>
      </w:r>
      <w:r>
        <w:rPr>
          <w:rFonts w:ascii="Consolas"/>
          <w:b w:val="false"/>
          <w:i w:val="false"/>
          <w:color w:val="000000"/>
          <w:sz w:val="20"/>
        </w:rPr>
        <w:t xml:space="preserve"> доверительного управления (при его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лицензий</w:t>
      </w:r>
      <w:r>
        <w:rPr>
          <w:rFonts w:ascii="Consolas"/>
          <w:b w:val="false"/>
          <w:i w:val="false"/>
          <w:color w:val="000000"/>
          <w:sz w:val="20"/>
        </w:rPr>
        <w:t xml:space="preserve"> на занятие медицинской деятельностью и приложений к ним, подтверждающих право потенциального поставщика ПМСП на оказание соответствующей медицинской помощи (электронные лицензия и приложения к ней нотариально не свидетельствуется);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копий: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>, удостоверяющего личность (для физического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копия учредительного договора, или выписка из реестра держателей акций);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свидетельства</w:t>
      </w:r>
      <w:r>
        <w:rPr>
          <w:rFonts w:ascii="Consolas"/>
          <w:b w:val="false"/>
          <w:i w:val="false"/>
          <w:color w:val="000000"/>
          <w:sz w:val="20"/>
        </w:rPr>
        <w:t xml:space="preserve"> об аккредитации в сфере здравоохранения (при его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сведения о квалификации кадров,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(далее – сведения о квалификации кадров) заверенные подписью руководителя и скрепленные печатью потенциального поставщика ПМСП (при наличии свидетельства об аккредитации данные сведения не представляются);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доверенность лицу (-ам), представляющему (-им) интересы потенциального поставщика ПМСП на право подачи, подписания заявки на участие и в заседаниях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Потенциальный поставщик ПМСП, не являющийся резидентом Республики Казахстан, в подтверждение его соответствия требованиям, предъявляемым к потенциальному поставщику согласно </w:t>
      </w:r>
      <w:r>
        <w:rPr>
          <w:rFonts w:ascii="Consolas"/>
          <w:b w:val="false"/>
          <w:i w:val="false"/>
          <w:color w:val="000000"/>
          <w:sz w:val="20"/>
        </w:rPr>
        <w:t>пункту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представляет документы, предусмотренные настоящим пунктом или аналогичные сведения подтверждающие соответствие данным требованиям.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Заявка на участие предоставляется секретарю комиссии по прикреплению нарочно в прошитом виде с пронумерованными страницами без исправлений и помарок, заверенном на последней странице подписью руководителя и скрепленном печатью до истечения окончательного срока их предоставления.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Прием и регистрацию заявки на участие осуществляет секретарь комиссии в журнале регистрации заявок на участие в процедуре определения потенциальных поставщиков </w:t>
      </w:r>
      <w:r>
        <w:rPr>
          <w:rFonts w:ascii="Consolas"/>
          <w:b w:val="false"/>
          <w:i w:val="false"/>
          <w:color w:val="000000"/>
          <w:sz w:val="20"/>
        </w:rPr>
        <w:t>первичной</w:t>
      </w:r>
      <w:r>
        <w:rPr>
          <w:rFonts w:ascii="Consolas"/>
          <w:b w:val="false"/>
          <w:i w:val="false"/>
          <w:color w:val="000000"/>
          <w:sz w:val="20"/>
        </w:rPr>
        <w:t xml:space="preserve"> медико-санитарной помощи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который пронумерован, прошнурован и на последней странице заверен подписью руководителя и скреплен печатью.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Потенциальному поставщику ПМСП после регистрации заявки на участие секретарем комиссии по прикреплению выдается: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расписка о приеме документов;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расписка об отказе в приеме документов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заявка на участие и документы, прилагаемые к ней, оформлены ненадлежащим образом;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 заявке на участие прилагается неполный пакет документов по перечню, предусмотренному </w:t>
      </w:r>
      <w:r>
        <w:rPr>
          <w:rFonts w:ascii="Consolas"/>
          <w:b w:val="false"/>
          <w:i w:val="false"/>
          <w:color w:val="000000"/>
          <w:sz w:val="20"/>
        </w:rPr>
        <w:t>пунктом 13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Комиссия по прикреплению в течение пяти рабочих дней со дня истечения окончательного срока представления заявок на участие по результатам рассмотрения заявок на участие потенциальных поставщиков ПМСП принимает решение о соответствии (несоответствии) потенциальных поставщиков ПМСП требованиям предъявляемым к потенциальному поставщику согласно </w:t>
      </w:r>
      <w:r>
        <w:rPr>
          <w:rFonts w:ascii="Consolas"/>
          <w:b w:val="false"/>
          <w:i w:val="false"/>
          <w:color w:val="000000"/>
          <w:sz w:val="20"/>
        </w:rPr>
        <w:t>пункту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помощь, которое оформляется протоколом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Комиссия по прикреплению определяет потенциальных поставщиков ПМСП, не соответствующими требованиям </w:t>
      </w:r>
      <w:r>
        <w:rPr>
          <w:rFonts w:ascii="Consolas"/>
          <w:b w:val="false"/>
          <w:i w:val="false"/>
          <w:color w:val="000000"/>
          <w:sz w:val="20"/>
        </w:rPr>
        <w:t>пункта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и признает их не допущенными к кампании по прикреплению в следующих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 представленных документах,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13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содержится недостоверная информация;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несоответствие заявленной медицинской помощи сведениям, указанным в представленных документах;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расположения производственной базы потенциального поставщика или его представительства (при подаче заявки на участие представительством), указанной в представленных документах, вне территории, определенной заказчиком в извещении об осуществлении процедуры выбора поставщика.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На основании решения комиссии по прикреплению председатель комиссии оглашает перечень потенциальных поставщиков ПМСП: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соответствующих требованиям </w:t>
      </w:r>
      <w:r>
        <w:rPr>
          <w:rFonts w:ascii="Consolas"/>
          <w:b w:val="false"/>
          <w:i w:val="false"/>
          <w:color w:val="000000"/>
          <w:sz w:val="20"/>
        </w:rPr>
        <w:t>пункта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предъявляемым потенциальному поставщику ПМСП, и допущенных к участию в кампании по прикреплению;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 соответствующих требованиям </w:t>
      </w:r>
      <w:r>
        <w:rPr>
          <w:rFonts w:ascii="Consolas"/>
          <w:b w:val="false"/>
          <w:i w:val="false"/>
          <w:color w:val="000000"/>
          <w:sz w:val="20"/>
        </w:rPr>
        <w:t>пункта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предъявляемым потенциальному поставщику ПМСП, и не допущенных к участию в кампании по прикреплению.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УЗ со дня принятия комиссией по прикреплению решения: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течение трех календарных дней публикует список потенциальных поставщиков ПМСП, допущенных к участию в кампании по прикреплению с указанием места их нахождения и контактных телефонов, в периодическом печатном издании, распространяемом на территории столицы, города республиканского значения, соответствующей области, и интернет-ресурсе УЗ;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срок не позднее одного рабочего дня направляет субъекту информатизации выписку из протокола для предоставления потенциальным поставщикам ПМСП, допущенным к участию в кампании по прикреплению, пароля и логина доступа в портал «РПН».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Субъект информатизации представляет пароль и логин доступа в портал «РПН» ответственному лицу потенциального поставщика ПМСП, допущенного к участию в кампании по прикреплению, в срок не позднее одного рабочего дня до начала кампании по прикреплению.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Потенциальный поставщик ПМСП, допущенный к участию в кампании по прикреплению, направляет субъекту информатизации копию приказа о назначении ответственного лица, на которого возложена персональная ответственность за ведение портала «РПН» в порядке, определенном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5 января 2011 года № 7 «Об утверждении Положения о деятельности организаций здравоохранения, оказывающих амбулаторно-поликлиническую помощь», зарегистрированный в Реестре государственной регистрации нормативных правовых актов за № 6774.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До проведения кампании по прикреплению, потенциальные поставщики ПМСП, допущенные к участию в кампании по прикреплению, проводят информационно-разъяснительную работу среди населения.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УЗ не позднее 1 декабря текущего года подводит итоги кампании по прикреплению и предоставляет комиссии по прикреплению перечень потенциальных поставщиков ПМСП с указанием численности прикрепленного к ним населения, зарегистрированного в портале «РПН», с выделением потенциальных поставщиков ПМСП, впервые участвующих в кампании по прикреплению.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Комиссия по прикреплению в течение десяти рабочих дней рассматривает итоги кампании по прикреплению и принимает решение, которое оформляется протоколом: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 определении перечня потенциальных поставщиков ПМСП с указанием численности прикрепленного к ним населения, зарегистрированного в портале «РПН», которые допускаются к процедуре выбора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перераспределению населения, прикрепленного к потенциальным поставщикам ПМСП, численность которого не соответствует требованиям государственного норматива сети организаций здравоохранения Республики Казахстан, утвержденному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и социального развития Республики Казахстан от 28 апреля 2015 года № 284 «Об утверждении государственного норматива сети организаций здравоохранения» (зарегистрирован в Реестре государственной регистрации нормативных правовых актов за № 11231) (далее – приказ № 284);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спорным вопросам прикрепления населения между потенциальными поставщиками ПМСП;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перераспределению населения с учетом их права на свободное прикрепление, прикрепленного к потенциальному поставщику ПМСП, но не допущенного к процедуре выбора поставщика, другим потенциальным поставщикам ПМСП, допущенным к процедуре выбора поставщика.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Выписка из протокола о соответствии (несоответствии) требованиям, предъявляемым к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выдается потенциальным поставщикам ПМСП и представляется УЗ на рассмотрение комиссии при проведении процедуры выбора поставщика.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К процедуре выбора поставщика допускаются потенциальные поставщики ПМСП, численность прикрепленного населения которого соответствует </w:t>
      </w:r>
      <w:r>
        <w:rPr>
          <w:rFonts w:ascii="Consolas"/>
          <w:b w:val="false"/>
          <w:i w:val="false"/>
          <w:color w:val="000000"/>
          <w:sz w:val="20"/>
        </w:rPr>
        <w:t>приказу № 284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Комиссия по прикреплению принимает решение о признании процедуры определения потенциальных поставщиков ПМСП для участия в кампании по прикреплению несостоявшейся и о повторном ее проведении, которое оформляется протоколом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отсутствия заявок на участие;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несоответствия ни одного из потенциальных поставщиков ПМСП требованиям </w:t>
      </w:r>
      <w:r>
        <w:rPr>
          <w:rFonts w:ascii="Consolas"/>
          <w:b w:val="false"/>
          <w:i w:val="false"/>
          <w:color w:val="000000"/>
          <w:sz w:val="20"/>
        </w:rPr>
        <w:t>пункта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представленные документы ни одного из потенциальных поставщиков ПМСП не соответствуют предусмотренным </w:t>
      </w:r>
      <w:r>
        <w:rPr>
          <w:rFonts w:ascii="Consolas"/>
          <w:b w:val="false"/>
          <w:i w:val="false"/>
          <w:color w:val="000000"/>
          <w:sz w:val="20"/>
        </w:rPr>
        <w:t>пунктом 13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Параграф 3. Порядок выбора потенциального субподрядчика услуг</w:t>
      </w:r>
      <w:r>
        <w:br/>
      </w:r>
      <w:r>
        <w:rPr>
          <w:rFonts w:ascii="Consolas"/>
          <w:b/>
          <w:i w:val="false"/>
          <w:color w:val="000000"/>
        </w:rPr>
        <w:t>
ГОБМП для включения в электронный реестр потенциальных</w:t>
      </w:r>
      <w:r>
        <w:br/>
      </w:r>
      <w:r>
        <w:rPr>
          <w:rFonts w:ascii="Consolas"/>
          <w:b/>
          <w:i w:val="false"/>
          <w:color w:val="000000"/>
        </w:rPr>
        <w:t>
субподрядчиков</w:t>
      </w:r>
    </w:p>
    <w:bookmarkEnd w:id="10"/>
    <w:bookmarkStart w:name="z65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Заказчик ежегодно не позднее 15 ноября извещает путем подачи объявления об осуществлении процедуры выбора потенциальных субподрядчиков для включения в электронный реестр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Алматы, и интернет-ресурсе администратора.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29. Потенциальный субподрядчик предоставляет заказчику заявку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участие в процедуре выбора потенциальных субподрядчиков для включения в электронный реестр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срок, определенный заказчиком.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30. Потенциальный субподрядчик прилагает к заявке на участие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нотариально засвидетельствованные копии: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свидетельства или </w:t>
      </w:r>
      <w:r>
        <w:rPr>
          <w:rFonts w:ascii="Consolas"/>
          <w:b w:val="false"/>
          <w:i w:val="false"/>
          <w:color w:val="000000"/>
          <w:sz w:val="20"/>
        </w:rPr>
        <w:t>справки</w:t>
      </w:r>
      <w:r>
        <w:rPr>
          <w:rFonts w:ascii="Consolas"/>
          <w:b w:val="false"/>
          <w:i w:val="false"/>
          <w:color w:val="000000"/>
          <w:sz w:val="20"/>
        </w:rPr>
        <w:t xml:space="preserve"> о государственной регистрации (перерегистрации) юридического лица (электронная версия справки нотариально не свидетельствуется);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договора</w:t>
      </w:r>
      <w:r>
        <w:rPr>
          <w:rFonts w:ascii="Consolas"/>
          <w:b w:val="false"/>
          <w:i w:val="false"/>
          <w:color w:val="000000"/>
          <w:sz w:val="20"/>
        </w:rPr>
        <w:t xml:space="preserve"> доверительного управления (при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лицензий</w:t>
      </w:r>
      <w:r>
        <w:rPr>
          <w:rFonts w:ascii="Consolas"/>
          <w:b w:val="false"/>
          <w:i w:val="false"/>
          <w:color w:val="000000"/>
          <w:sz w:val="20"/>
        </w:rPr>
        <w:t xml:space="preserve"> на занятие медицинской деятельностью и приложений к ним, подтверждающих право на оказание соответствующих медицинских услуг (электронные лицензия и приложения к ней нотариально не свидетельствуется);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копии: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удостоверения личности или паспорта гражданина Республики Казахстан (для физического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договора, или выписка из реестра держателей акций);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свидетельства</w:t>
      </w:r>
      <w:r>
        <w:rPr>
          <w:rFonts w:ascii="Consolas"/>
          <w:b w:val="false"/>
          <w:i w:val="false"/>
          <w:color w:val="000000"/>
          <w:sz w:val="20"/>
        </w:rPr>
        <w:t xml:space="preserve"> об аккредитации в сфере здравоохранения (при его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сведения о квалификации кадров (при наличии свидетельства об аккредитации данные сведения не представляются);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доверенность лицу (-ам), представляющему (-им) его интересы на право подачи, подписания заявки для включения в реестр и в заседаниях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Потенциальный субподрядчик, не являющийся резидентом Республики Казахстан, в подтверждение его соответствия требованиям, предъявляемым к потенциальному поставщику согласно </w:t>
      </w:r>
      <w:r>
        <w:rPr>
          <w:rFonts w:ascii="Consolas"/>
          <w:b w:val="false"/>
          <w:i w:val="false"/>
          <w:color w:val="000000"/>
          <w:sz w:val="20"/>
        </w:rPr>
        <w:t>пункту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представляет документы, предусмотренные настоящим пунктом, или аналогичные сведения подтверждающие соответствие данным требованиям.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Заявка на участие предоставляется секретарю комиссии нарочно в прошитом виде с пронумерованными страницами без исправлений и помарок, заверенном на последней странице подписью руководителя и скрепленном печатью до истечения окончательного срока их предоставления.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31. Прием и регистрацию заявки на участие осуществляет секретарь комиссии в журнале регистрации заявок на участие в процедуре определения потенциальных субподрядчиков для формирования электронного </w:t>
      </w:r>
      <w:r>
        <w:rPr>
          <w:rFonts w:ascii="Consolas"/>
          <w:b w:val="false"/>
          <w:i w:val="false"/>
          <w:color w:val="000000"/>
          <w:sz w:val="20"/>
        </w:rPr>
        <w:t>реестра</w:t>
      </w:r>
      <w:r>
        <w:rPr>
          <w:rFonts w:ascii="Consolas"/>
          <w:b w:val="false"/>
          <w:i w:val="false"/>
          <w:color w:val="000000"/>
          <w:sz w:val="20"/>
        </w:rPr>
        <w:t xml:space="preserve"> субподрядчиков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который пронумерован, прошнурован и на последней странице заверен подписью руководителя и скреплен печатью.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32. Потенциальному субподрядчику после регистрации заявки на участие секретарем комиссии выдается: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расписка о приеме документов;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расписка об отказе в приеме документов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заявка на участие и документы, прилагаемые к ней, оформлены ненадлежащим образом;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 заявке на участие прилагается неполный пакет документов по перечню, предусмотренному </w:t>
      </w:r>
      <w:r>
        <w:rPr>
          <w:rFonts w:ascii="Consolas"/>
          <w:b w:val="false"/>
          <w:i w:val="false"/>
          <w:color w:val="000000"/>
          <w:sz w:val="20"/>
        </w:rPr>
        <w:t>пунктом 30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33. Рассмотрение заявок на участие потенциального субподрядчика и принятие решения о соответствии (несоответствии) потенциального субподрядчика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для включения в электронный реестр на соответствующий год осуществляет комиссия в порядке, определенном согласно </w:t>
      </w:r>
      <w:r>
        <w:rPr>
          <w:rFonts w:ascii="Consolas"/>
          <w:b w:val="false"/>
          <w:i w:val="false"/>
          <w:color w:val="000000"/>
          <w:sz w:val="20"/>
        </w:rPr>
        <w:t>пунктам 44</w:t>
      </w:r>
      <w:r>
        <w:rPr>
          <w:rFonts w:ascii="Consolas"/>
          <w:b w:val="false"/>
          <w:i w:val="false"/>
          <w:color w:val="000000"/>
          <w:sz w:val="20"/>
        </w:rPr>
        <w:t xml:space="preserve"> – </w:t>
      </w:r>
      <w:r>
        <w:rPr>
          <w:rFonts w:ascii="Consolas"/>
          <w:b w:val="false"/>
          <w:i w:val="false"/>
          <w:color w:val="000000"/>
          <w:sz w:val="20"/>
        </w:rPr>
        <w:t>57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34. Решение комиссии о соответствии (несоответствии) потенциального субподрядчика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для включения в электронный реестр на соответствующий год оформляется протоколом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запросу потенциального субподрядчика или его представителя по доверенности выдается выписка из протокола о включении или об отказе включения в электронный реестр субподрядчиков гарантированного объема бесплатной медицинской помощи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35. Комиссия, определяет потенциальных субподрядчиков несоответствующих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к ним для включения в электронный реестр на соответствующий год, и признает их, не допущенными к оказанию ГОБМП на основании </w:t>
      </w:r>
      <w:r>
        <w:rPr>
          <w:rFonts w:ascii="Consolas"/>
          <w:b w:val="false"/>
          <w:i w:val="false"/>
          <w:color w:val="000000"/>
          <w:sz w:val="20"/>
        </w:rPr>
        <w:t>договора</w:t>
      </w:r>
      <w:r>
        <w:rPr>
          <w:rFonts w:ascii="Consolas"/>
          <w:b w:val="false"/>
          <w:i w:val="false"/>
          <w:color w:val="000000"/>
          <w:sz w:val="20"/>
        </w:rPr>
        <w:t xml:space="preserve"> субподряда, в следующих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 представленных документах,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30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содержится недостоверная информация;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несоответствие заявленной медицинской помощи сведениям, указанным в представленных документах.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36. Председатель комиссии на основании решения комиссии оглашает перечень потенциальных субподрядчиков: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соответствующих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потенциальному субподрядчику для включения в электронный реестр на соответствующий год, и допущенных к оказанию ГОБМП на основании договора субподряда;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 соответствующих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пунктами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потенциальному субподрядчику для включения в электронный реестр на соответствующий год, и не допущенных к оказанию ГОБМП на основании договора субподряда.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37. Заказчик на основании решения комиссии формирует электронный реестр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и размещает на интернет-ресурсе администратора не позднее 1 декабря текущего года, в дальнейшем, в течение соответствующего года по мере внесения в него изменений и дополнений.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38. Электронный реестр на соответствующий год действует на всей территории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39. Потенциальный субподрядчик в период действия электронного реестра на соответствующий год подает заявку для включения в электронный реестр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29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40. Внесение изменений и дополнений в электронный реестр на соответствующий год осуществляется на основании решения комиссии в порядке, определенном </w:t>
      </w:r>
      <w:r>
        <w:rPr>
          <w:rFonts w:ascii="Consolas"/>
          <w:b w:val="false"/>
          <w:i w:val="false"/>
          <w:color w:val="000000"/>
          <w:sz w:val="20"/>
        </w:rPr>
        <w:t>пунктами 29</w:t>
      </w:r>
      <w:r>
        <w:rPr>
          <w:rFonts w:ascii="Consolas"/>
          <w:b w:val="false"/>
          <w:i w:val="false"/>
          <w:color w:val="000000"/>
          <w:sz w:val="20"/>
        </w:rPr>
        <w:t xml:space="preserve"> – </w:t>
      </w:r>
      <w:r>
        <w:rPr>
          <w:rFonts w:ascii="Consolas"/>
          <w:b w:val="false"/>
          <w:i w:val="false"/>
          <w:color w:val="000000"/>
          <w:sz w:val="20"/>
        </w:rPr>
        <w:t>37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без объявления процедуры выбора потенциальных субподрядчиков.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41. Комиссия принимает решение о признании процедуры выбора потенциальных субподрядчиков для включения в электронный реестр несостоявшейся и о повторном ее проведении, которое оформляется протоколом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отсутствия заявок на участие;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несоответствия ни одного из потенциальных субподрядчиков требованиям </w:t>
      </w:r>
      <w:r>
        <w:rPr>
          <w:rFonts w:ascii="Consolas"/>
          <w:b w:val="false"/>
          <w:i w:val="false"/>
          <w:color w:val="000000"/>
          <w:sz w:val="20"/>
        </w:rPr>
        <w:t>пункта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представленные документы ни одного из потенциальных поставщиков ПМСП не соответствуют предусмотренным </w:t>
      </w:r>
      <w:r>
        <w:rPr>
          <w:rFonts w:ascii="Consolas"/>
          <w:b w:val="false"/>
          <w:i w:val="false"/>
          <w:color w:val="000000"/>
          <w:sz w:val="20"/>
        </w:rPr>
        <w:t>пунктом 30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</w:p>
    <w:bookmarkEnd w:id="11"/>
    <w:bookmarkStart w:name="z79" w:id="1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Параграф 4. Порядок выбора поставщика услуг ГОБМП и</w:t>
      </w:r>
      <w:r>
        <w:br/>
      </w:r>
      <w:r>
        <w:rPr>
          <w:rFonts w:ascii="Consolas"/>
          <w:b/>
          <w:i w:val="false"/>
          <w:color w:val="000000"/>
        </w:rPr>
        <w:t>
размещение ГОБМП</w:t>
      </w:r>
    </w:p>
    <w:bookmarkEnd w:id="12"/>
    <w:bookmarkStart w:name="z80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42. Процедура выбора поставщика услуг ГОБМП предусматривает выполнение заказчиком следующих последовательных мероприятий: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извещение заказчиком потенциальных поставщиков о начале осуществления процедуры выбора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формирование и утверждение состава комиссии;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прием заявок на участие в процедуре выбора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рассмотрение комиссией заявок на участие для определения соответствия (несоответствия) потенциального поставщика услуг ГОБМП требованиям, предъявляемым к потенциальному поставщику;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размещение ГОБМП комиссией потенциальным поставщикам, соответствующим требованиям, предъявляемым к потенциальному поставщику, и допущенным к размещению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заключение </w:t>
      </w:r>
      <w:r>
        <w:rPr>
          <w:rFonts w:ascii="Consolas"/>
          <w:b w:val="false"/>
          <w:i w:val="false"/>
          <w:color w:val="000000"/>
          <w:sz w:val="20"/>
        </w:rPr>
        <w:t>договора</w:t>
      </w:r>
      <w:r>
        <w:rPr>
          <w:rFonts w:ascii="Consolas"/>
          <w:b w:val="false"/>
          <w:i w:val="false"/>
          <w:color w:val="000000"/>
          <w:sz w:val="20"/>
        </w:rPr>
        <w:t xml:space="preserve"> на оказание услуг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извещение об итогах размещения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43. Извещение заказчиком потенциальных поставщиков об осуществлении процедуры выбора поставщика осуществляется путем подачи объявления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администратора за пять рабочих дней до даты окончания приема заявок на участие.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44. Комиссия состоит из председателя комиссии, заместителя председателя комиссии и других членов комиссии. Общее количество членов комиссии составляет нечетное число, но не менее пяти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Включение в состав комиссии осуществляется по письменному запросу заказчика на основе письменно представленных кандидатур соответствующих территориальных департаментов Комитета контроля медицинской и фармацевтической деятельности Министерства здравоохранения и социального развития Республики Казахстан (далее – ТД ККМФД) и ТД КОМУ (в случае если заказчиком является УЗ), УЗ (если заказчиком является ТД КОМУ).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Состав комиссии утверждается приказом заказчика.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45. Председателем комиссии является первый руководитель организации заказчика.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Председатель комиссии планирует работу, руководит деятельностью комиссии, председательствует на заседаниях комиссии и осуществляет иные функции, предусмотренные настоящими Правилами.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Во время отсутствия председателя его функции выполняет заместитель председателя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46. Заместителем председателя комиссии является заместитель руководителя организации заказчика.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47. Организационная деятельность комиссии обеспечивается секретарем комиссии, определяемым из числа должностных лиц заказчика. Секретарь комиссии не является членом комиссии и не имеет права голоса при принятии комиссией решения.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48. Комиссия действует со дня вступления в силу решения о ее создании и прекращает свою деятельность в день издания заказчиком приказа о создании нового состава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49. Заседание комиссии является правомочным, если на нем присутствует простое большинство от общего числа членов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Не допускается проведение заседания комиссии в отсутствие председателя комиссии и заместителя председателя комиссии.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отсутствия одного из членов комиссии в протоколе заседания комиссии указывается причина его отсутствия. Допускается замена члена комиссии, который не может принять участие в работе комиссии по обоснованным причинам, другой соответствующей кандидатурой до начала заседания комиссии на основании письменного представления соответствующих ТД ККМФД и ТД КОМУ (в случае если заказчиком является УЗ), УЗ (если заказчиком является ТД КОМУ).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50. Не допускается рассмотрение заявок на участие без проведения заседания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51. Секретарь комиссии за три календарных дня до даты проведения процедуры выбора поставщика оповещает членов комиссии и наблюдателей о сроках заседания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52. Допускается на заседаниях комиссии при рассмотрении заявок на участие присутствие представителей потенциальных поставщиков и наблюдателей, не вмешиваясь в деятельность комиссий, и проведение аудиозаписи и (или) видеосъемки.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Представители потенциальных поставщиков и наблюдатели до начала заседания комиссии уведомляют секретаря комиссии о своем участии на заседании комиссий и проведении аудиозаписи и (или) видеосъемки.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53. На заседании комиссии в ходе рассмотрения заявок на участие секретарь комиссии перечисляет членам комиссии и другим присутствующим представленные заявки на участие и документы, приложенные к ним.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54. При необходимости уточнения соответствия потенциального поставщика непричастности к процедуре банкротства и (или) ликвидации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и (или) ликвидации.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55. Не допускаются направление запроса и иные действия комиссии, связанные с приведением приложенных к заявке на участие документов в соответствие с предусмотренными </w:t>
      </w:r>
      <w:r>
        <w:rPr>
          <w:rFonts w:ascii="Consolas"/>
          <w:b w:val="false"/>
          <w:i w:val="false"/>
          <w:color w:val="000000"/>
          <w:sz w:val="20"/>
        </w:rPr>
        <w:t>пунктами 13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30</w:t>
      </w:r>
      <w:r>
        <w:rPr>
          <w:rFonts w:ascii="Consolas"/>
          <w:b w:val="false"/>
          <w:i w:val="false"/>
          <w:color w:val="000000"/>
          <w:sz w:val="20"/>
        </w:rPr>
        <w:t>, и </w:t>
      </w:r>
      <w:r>
        <w:rPr>
          <w:rFonts w:ascii="Consolas"/>
          <w:b w:val="false"/>
          <w:i w:val="false"/>
          <w:color w:val="000000"/>
          <w:sz w:val="20"/>
        </w:rPr>
        <w:t>61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заключающиеся в дополнении заявки на участие недостающими документами, замене документов, приложенных в заявке на участие, приведение ненадлежащим образом оформленных документов в соответствие с предусмотренными </w:t>
      </w:r>
      <w:r>
        <w:rPr>
          <w:rFonts w:ascii="Consolas"/>
          <w:b w:val="false"/>
          <w:i w:val="false"/>
          <w:color w:val="000000"/>
          <w:sz w:val="20"/>
        </w:rPr>
        <w:t>пунктами 13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30</w:t>
      </w:r>
      <w:r>
        <w:rPr>
          <w:rFonts w:ascii="Consolas"/>
          <w:b w:val="false"/>
          <w:i w:val="false"/>
          <w:color w:val="000000"/>
          <w:sz w:val="20"/>
        </w:rPr>
        <w:t>, и </w:t>
      </w:r>
      <w:r>
        <w:rPr>
          <w:rFonts w:ascii="Consolas"/>
          <w:b w:val="false"/>
          <w:i w:val="false"/>
          <w:color w:val="000000"/>
          <w:sz w:val="20"/>
        </w:rPr>
        <w:t>61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56.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несогласии с решением комиссии член комиссии представляет председателю мотивированные возражения в письменном виде.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57. Решения комиссии оформляется секретарем комиссии в виде протокола, который подписывается присутствующими председателем комиссии, его заместителем, другими членами комиссии и парафируется секретарем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Протокол заседания комиссии содержит сведения о присутствующих, отсутствующих членах комиссии, решении, принятом на заседании комиссии с указанием числа голосов (за, против).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Председатель на основании решения комиссии оглашает перечень потенциальных поставщиков, допущенных и не допущенных к процедуре размещения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58. Прием и регистрацию заявки на участие осуществляет секретарь комиссии в журнале регистрации заявок на участие в процедуре выбора поставщика услуг по оказанию гарантированного объема бесплатной медицинской помощи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при этом последняя страница журнала заверяется подписью руководителя и скрепляется печатью.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59. Заявка на участие представляется потенциальным поставщиком или его представителем по доверенности секретарю комиссии в прошитом виде с пронумерованными страницами без исправлений и помарок, при этом последняя страница заверяется подписью руководителя и скрепляется печатью.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60. Потенциальному поставщику после регистрации заявки на участие секретарем комиссии выдается: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расписка о приеме документов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расписка об отказе в приеме документов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заявка на участие и документы, прилагаемые к ней, оформлены ненадлежащим образом;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 заявке на участие прилагается неполный пакет документов по перечню, предусмотренному </w:t>
      </w:r>
      <w:r>
        <w:rPr>
          <w:rFonts w:ascii="Consolas"/>
          <w:b w:val="false"/>
          <w:i w:val="false"/>
          <w:color w:val="000000"/>
          <w:sz w:val="20"/>
        </w:rPr>
        <w:t>пунктом 61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61. Потенциальный поставщик предоставляет заказчику заявку на участие в процедуре выбора поставщика услуг ГОБМП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срок, определенный заказчиком.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 заявке на участие прилагаются следующие документы потенциального поставщика: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нотариально засвидетельствованные копии: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свидетельства или </w:t>
      </w:r>
      <w:r>
        <w:rPr>
          <w:rFonts w:ascii="Consolas"/>
          <w:b w:val="false"/>
          <w:i w:val="false"/>
          <w:color w:val="000000"/>
          <w:sz w:val="20"/>
        </w:rPr>
        <w:t>справки</w:t>
      </w:r>
      <w:r>
        <w:rPr>
          <w:rFonts w:ascii="Consolas"/>
          <w:b w:val="false"/>
          <w:i w:val="false"/>
          <w:color w:val="000000"/>
          <w:sz w:val="20"/>
        </w:rPr>
        <w:t xml:space="preserve"> о государственной регистрации (перерегистрации) юридического лица (электронная версия справки нотариально не свидетельствуется);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договора</w:t>
      </w:r>
      <w:r>
        <w:rPr>
          <w:rFonts w:ascii="Consolas"/>
          <w:b w:val="false"/>
          <w:i w:val="false"/>
          <w:color w:val="000000"/>
          <w:sz w:val="20"/>
        </w:rPr>
        <w:t xml:space="preserve"> доверительного управления (при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лицензий</w:t>
      </w:r>
      <w:r>
        <w:rPr>
          <w:rFonts w:ascii="Consolas"/>
          <w:b w:val="false"/>
          <w:i w:val="false"/>
          <w:color w:val="000000"/>
          <w:sz w:val="20"/>
        </w:rPr>
        <w:t xml:space="preserve"> на занятие медицинской деятельностью и приложений к ним, подтверждающих право на оказание соответствующих медицинских услуг и расположение производственной базы потенциального поставщика по месту их оказания на территории, указанной заказчиком в извещении об осуществлении процедуры выбора поставщика (электронные лицензия и приложения к ней нотариально не свидетельствуется);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копии: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удостоверения личности или паспорта (для физического лица);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договора, или выписка из реестра держателей акций);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свидетельства</w:t>
      </w:r>
      <w:r>
        <w:rPr>
          <w:rFonts w:ascii="Consolas"/>
          <w:b w:val="false"/>
          <w:i w:val="false"/>
          <w:color w:val="000000"/>
          <w:sz w:val="20"/>
        </w:rPr>
        <w:t xml:space="preserve"> об аккредитации в сфере здравоохранения (при его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документа, подтверждающего наличие сертифицированной системы (сертифицированных систем) менеджмента качества в соответствии с требованиями национальных стандартов по оказываемым услугам (при его наличии);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заключения, выданного ТД ККМФД, о соответствии потенциального поставщика к оказанию им медицинской помощи по перечню технологий высокоспециализированной медицинской помощи (далее – ВСМП), указанных в его заявке на участие;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решения уполномоченного органа о включении потенциального поставщика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в </w:t>
      </w:r>
      <w:r>
        <w:rPr>
          <w:rFonts w:ascii="Consolas"/>
          <w:b w:val="false"/>
          <w:i w:val="false"/>
          <w:color w:val="000000"/>
          <w:sz w:val="20"/>
        </w:rPr>
        <w:t>порядке</w:t>
      </w:r>
      <w:r>
        <w:rPr>
          <w:rFonts w:ascii="Consolas"/>
          <w:b w:val="false"/>
          <w:i w:val="false"/>
          <w:color w:val="000000"/>
          <w:sz w:val="20"/>
        </w:rPr>
        <w:t>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5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170 Кодекса о здоровье (в случае подачи заявки на участие по оказанию ВСМП);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гарантийное обязательство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 для оказания услуг со дня определения его поставщиком до получения оплаты, предусмотренной условиями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гарантийное письмо о соответствии его положению (положениям) о деятельности организаций здравоохранения, оказывающих соответствующую медицинскую помощь, утвержденному (утвержденным) уполномоченным органом, при заключении договора на весь период его действия (при наличии свидетельства об аккредитации в области здравоохранения гарантийное письмо не представляется);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информация о кредиторской задолженности на текущий период;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квалификации кадров (при наличии свидетельства об аккредитации данные сведения не представляются);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видах и формах медицинской помощи, оказанных за последние 3 года и на заявленный период,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коечном фонде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наличии медицинской техники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договор о намерениях на оказание гарантированного объема бесплатной медицинской помощи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на отсутствующие виды/подвиды медицинской деятельности, указанные в заявке на участие;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предварительный договор на оказание услуг ГОБМП онкологическим больным между всеми онкологическими диспансерами в соответствии с гражданским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доверенность лицу (-ам), представляющему (-им) его интересы на право подачи, подписания заявки на участие и в заседаниях комиссии.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Потенциальный поставщик, не являющийся резидентом Республики Казахстан, в подтверждение его соответствия требованиям, предъявляемым к потенциальному поставщику согласно </w:t>
      </w:r>
      <w:r>
        <w:rPr>
          <w:rFonts w:ascii="Consolas"/>
          <w:b w:val="false"/>
          <w:i w:val="false"/>
          <w:color w:val="000000"/>
          <w:sz w:val="20"/>
        </w:rPr>
        <w:t>пункту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представляет документы, предусмотренные настоящим пунктом или аналогичные сведения подтверждающие соответствие данным требованиям.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62. Комиссия в течение четырех рабочих дней со дня истечения окончательного срока представления заявок на участие, определенного заказчиком, рассматривает заявки на участие и принимает решение о соответствии (несоответствии)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потенциальному поставщику для участия в оказании ГОБМП на соответствующий год, которое оформляется протоколом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63. Комиссия, определяет потенциальных поставщиков несоответствующих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к ним для участия в оказании ГОБМП на соответствующий год, и признает их, не допущенными к процедуре размещения ГОБМП, в следующих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 представленных документах,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61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содержится недостоверная информация;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несоответствие заявленной медицинской помощи сведениям, указанным в представленных документах;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расположения производственной базы потенциального поставщика или его представительства (при подаче заявки на участие представительством), указанной в представленных документах, вне территории, определенной заказчиком в извещении об осуществлении процедуры выбора поставщика.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64. В день принятия решения комиссии председатель комиссии оглашает перечень потенциальных поставщиков: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соответствующих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потенциальному поставщику для участия в оказании ГОБМП на соответствующий год, и допущенных к процедуре размещения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 соответствующих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потенциальному поставщику для участия в оказании ГОБМП на соответствующий год, и не допущенных к процедуре размещения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запросу потенциального поставщика или его представителя выдается выписка из протокола о соответствии (несоответствии) требованиям, предъявляемым к потенциальному поставщику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65. Комиссия принимает решение о признании процедуры выбора поставщика несостоявшейся и о повторном ее проведении, которое оформляется протоколом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отсутствия заявок на участие;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несоответствия ни одного из потенциальных субподрядчиков требованиям </w:t>
      </w:r>
      <w:r>
        <w:rPr>
          <w:rFonts w:ascii="Consolas"/>
          <w:b w:val="false"/>
          <w:i w:val="false"/>
          <w:color w:val="000000"/>
          <w:sz w:val="20"/>
        </w:rPr>
        <w:t>пункта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представленные документы ни одного из потенциальных поставщиков ПМСП не соответствуют предусмотренным </w:t>
      </w:r>
      <w:r>
        <w:rPr>
          <w:rFonts w:ascii="Consolas"/>
          <w:b w:val="false"/>
          <w:i w:val="false"/>
          <w:color w:val="000000"/>
          <w:sz w:val="20"/>
        </w:rPr>
        <w:t>пунктом 61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66. Комиссия принимает решение о размещении ГОБМП с учетом потребности в ГОБМП в пределах выделенных бюджетных средств в течение трех рабочих дней после оглашения перечня потенциальных поставщиков, соответствующих требованиям, предъявляемым </w:t>
      </w:r>
      <w:r>
        <w:rPr>
          <w:rFonts w:ascii="Consolas"/>
          <w:b w:val="false"/>
          <w:i w:val="false"/>
          <w:color w:val="000000"/>
          <w:sz w:val="20"/>
        </w:rPr>
        <w:t>пунктом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потенциальному поставщику для участия в оказании ГОБМП на соответствующий год, которое оформляется протоколом об итогах размещения (корректировки)гарантированного объема бесплатной медицинской помощи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67. Комиссия принимает решение о размещении ГОБМП потенциальным поставщикам ПМСП в части численности прикрепленного населения к ним, зарегистрированного в портале «РПН»: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итогам кампании по прикреплению на основании выписки из протокола комиссии по прикреплению согласно </w:t>
      </w:r>
      <w:r>
        <w:rPr>
          <w:rFonts w:ascii="Consolas"/>
          <w:b w:val="false"/>
          <w:i w:val="false"/>
          <w:color w:val="000000"/>
          <w:sz w:val="20"/>
        </w:rPr>
        <w:t>пункту 25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 основании представленного УЗ решения о территориальном перераспределении населения, не использовавшего права на свободное прикрепление к субъекту здравоохранения, оказывающему ПМСП.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68. Комиссия размещает амбулаторно-поликлинические услуги ГОБМП потенциальным поставщикам ПМСП с учетом </w:t>
      </w:r>
      <w:r>
        <w:rPr>
          <w:rFonts w:ascii="Consolas"/>
          <w:b w:val="false"/>
          <w:i w:val="false"/>
          <w:color w:val="000000"/>
          <w:sz w:val="20"/>
        </w:rPr>
        <w:t>консультативно-диагностической</w:t>
      </w:r>
      <w:r>
        <w:rPr>
          <w:rFonts w:ascii="Consolas"/>
          <w:b w:val="false"/>
          <w:i w:val="false"/>
          <w:color w:val="000000"/>
          <w:sz w:val="20"/>
        </w:rPr>
        <w:t xml:space="preserve"> помощи, указанной в договоре намерения.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69. При размещении ГОБМП потенциальному поставщику комиссией учитываются следующие критерии: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опыт работы потенциального поставщика по видам и формам представления медицинской помощи, указанным в заявке на участие;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наличие профильных отделений и их коечная мощность (для поставщиков, оказывающих стационарную и стационарозамещающую медицинскую помощь);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количество посещений населением в смену (для поставщиков, оказывающих амбулаторно-поликлиническую помощь);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показатель смертности (летальности) за последние три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количество жалоб, зарегистрированных ТД ККМФД, за последние три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исполнение обязательств потенциального поставщика по ранее заключенным договорам на оказание ГОБМП за последние три года (при их наличии).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70. Список поставщиков услуг гарантированного объема бесплатной медицинской помощи на соответствующий год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публикуется заказчиком в течение десяти календарных дней со дня подведения итогов размещения ГОБМП в периодическом печатном издании, распространяемом на территории столицы, города республиканского значения, соответствующей области, и интернет-ресурсе администратора.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71. Поставщики в течение месяца со дня заключения договора публикуют информацию о размещенном у них ГОБМП с указанием видов и форм предоставления медицинской помощи, перечня услуг высокоспециализированной медицинской помощи, в периодическом печатном издании, распространяемом на территории административно-территориальной единицы и (или) интернет-ресурсе, а также в местах, доступных для всеобщего обозрения (по месту расположения поставщика) и информирует Заказчика. </w:t>
      </w:r>
    </w:p>
    <w:bookmarkEnd w:id="13"/>
    <w:bookmarkStart w:name="z110" w:id="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возмещения затрат поставщика услуг</w:t>
      </w:r>
      <w:r>
        <w:br/>
      </w:r>
      <w:r>
        <w:rPr>
          <w:rFonts w:ascii="Consolas"/>
          <w:b/>
          <w:i w:val="false"/>
          <w:color w:val="000000"/>
        </w:rPr>
        <w:t>
гарантированного объема бесплатной медицинской помощи</w:t>
      </w:r>
    </w:p>
    <w:bookmarkEnd w:id="14"/>
    <w:bookmarkStart w:name="z111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72. Возмещение затрат поставщикам за счет бюджетных средств осуществляется заказчиком на основании заключенных </w:t>
      </w:r>
      <w:r>
        <w:rPr>
          <w:rFonts w:ascii="Consolas"/>
          <w:b w:val="false"/>
          <w:i w:val="false"/>
          <w:color w:val="000000"/>
          <w:sz w:val="20"/>
        </w:rPr>
        <w:t>договоров</w:t>
      </w:r>
      <w:r>
        <w:rPr>
          <w:rFonts w:ascii="Consolas"/>
          <w:b w:val="false"/>
          <w:i w:val="false"/>
          <w:color w:val="000000"/>
          <w:sz w:val="20"/>
        </w:rPr>
        <w:t xml:space="preserve"> на оказание ГОБМП в пределах средств, предусмотренных планами финансирования бюджетных программ (подпрограмм) по обязательствам и платежам администратора на соответствующий финансовый год с учетом реализации гражданами Республики Казахстан права свободного выбора субъекта, оказывающего ГОБМП, и результатов контроля качества и объема медицинской помощи, в </w:t>
      </w:r>
      <w:r>
        <w:rPr>
          <w:rFonts w:ascii="Consolas"/>
          <w:b w:val="false"/>
          <w:i w:val="false"/>
          <w:color w:val="000000"/>
          <w:sz w:val="20"/>
        </w:rPr>
        <w:t>порядке</w:t>
      </w:r>
      <w:r>
        <w:rPr>
          <w:rFonts w:ascii="Consolas"/>
          <w:b w:val="false"/>
          <w:i w:val="false"/>
          <w:color w:val="000000"/>
          <w:sz w:val="20"/>
        </w:rPr>
        <w:t>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статьи 7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73. Заказчик заключает договор на оказание гарантированного объема бесплатной медицинской помощи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(далее – Договор) с поставщиком, включенным в перечень согласно решению комиссии, на соответствующий финансовый год.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Заказчик в течение трех рабочих дней со дня подведения итогов размещения ГОБМП направляет поставщику подписанный Договор.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Поставщик в течение трех рабочих дней со дня получения подписанного заказчиком договора подписывает его и представляет заказчику.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если поставщик не представил в установленные сроки подписанный договор, предусмотренный по данному договору объем ГОБМП относится к денежным средствам, не размещенным в полном объеме.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Договор вступает в силу после подписания его сторонами и подлежит обязательной </w:t>
      </w:r>
      <w:r>
        <w:rPr>
          <w:rFonts w:ascii="Consolas"/>
          <w:b w:val="false"/>
          <w:i w:val="false"/>
          <w:color w:val="000000"/>
          <w:sz w:val="20"/>
        </w:rPr>
        <w:t>регистрации</w:t>
      </w:r>
      <w:r>
        <w:rPr>
          <w:rFonts w:ascii="Consolas"/>
          <w:b w:val="false"/>
          <w:i w:val="false"/>
          <w:color w:val="000000"/>
          <w:sz w:val="20"/>
        </w:rPr>
        <w:t xml:space="preserve"> в территориальном органе Комитета казначейства Министерства финансов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74. Возмещение затрат осуществляется, на основании актов выполненных работ (услуг), по тарифам, утвержденным администратором бюджетных программ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5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35 Кодекса о здоровье формирование которых осуществляется в порядке, определенном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26 ноября 2009 года № 801 «Об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помощи», зарегистрированный в Реестре государственной регистрации нормативных правовых актов за № 6697.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75. Возмещение затрат за оказание услуг ГОБМП иностранцам и лицам без гражданства, находящимся на территории Республики Казахстан, осуществляется при острых заболеваниях, представляющих опасность для окружающих,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Перечнем</w:t>
      </w:r>
      <w:r>
        <w:rPr>
          <w:rFonts w:ascii="Consolas"/>
          <w:b w:val="false"/>
          <w:i w:val="false"/>
          <w:color w:val="000000"/>
          <w:sz w:val="20"/>
        </w:rPr>
        <w:t xml:space="preserve">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помощи, утвержденным приказом Министра здравоохранения и социального развития Республики Казахстан от 1 апреля 2015 года № 194, зарегистрированным в Реестре государственной регистрации нормативных правовых актов за № 11317.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76. Возмещение лизинговых платежей за медицинскую технику, приобретенную на условиях финансового лизинга в рамках ГОБМП, осуществляется на основании заключенного дополнительного соглашения к договору на оказание гарантированного объема бесплатной медицинской помощи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77. Физическим лицам, занимающимся частной медицинской практикой, возмещение затрат, связанных с их деятельностью по оказанию ГОБМП, осуществляется в </w:t>
      </w:r>
      <w:r>
        <w:rPr>
          <w:rFonts w:ascii="Consolas"/>
          <w:b w:val="false"/>
          <w:i w:val="false"/>
          <w:color w:val="000000"/>
          <w:sz w:val="20"/>
        </w:rPr>
        <w:t>порядке</w:t>
      </w:r>
      <w:r>
        <w:rPr>
          <w:rFonts w:ascii="Consolas"/>
          <w:b w:val="false"/>
          <w:i w:val="false"/>
          <w:color w:val="000000"/>
          <w:sz w:val="20"/>
        </w:rPr>
        <w:t>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статьи 7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78. Поставщик привлекает субподрядчиков из электронного реестра путем заключения договора субподряда на оказание услуг гарантированного объема бесплатной медицинской помощи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Поставщик в течение трех рабочих дней после заключения договора субподряда уведомляет заказчика о привлечении субподрядчика из электронного реестра субподрядчиков и предоставляет копию договора субподряда.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Оплата услуг поставщиком субподрядчику осуществляется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статьи 7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79. В соответствии с правом свободного выбора граждан Республики Казахстан и оралманов субъекта здравоохранения, размещенный объем ГОБМП корректируется путем заключения </w:t>
      </w:r>
      <w:r>
        <w:rPr>
          <w:rFonts w:ascii="Consolas"/>
          <w:b w:val="false"/>
          <w:i w:val="false"/>
          <w:color w:val="000000"/>
          <w:sz w:val="20"/>
        </w:rPr>
        <w:t>дополнительного соглашения</w:t>
      </w:r>
      <w:r>
        <w:rPr>
          <w:rFonts w:ascii="Consolas"/>
          <w:b w:val="false"/>
          <w:i w:val="false"/>
          <w:color w:val="000000"/>
          <w:sz w:val="20"/>
        </w:rPr>
        <w:t xml:space="preserve"> к договору на оказание ГОБМП с поставщиком.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80. Поставщики при реорганизации путем слияния, присоединения, разделения, преобразования или выделения в течение одного рабочего дня со дня получения ими документа о предстоящей реорганизации направляют заказчику письменное уведомление с приложением соответствующих документов.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Права и обязанности реорганизуемого поставщика переходят правопреемнику в соответствии с гражданским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Заказчик принимает решение о проведении процедуры выбора поставщика, которая осуществляется согласно настоящим Правилам, при высвобождении объема ГОБМП реорганизованным поставщиком, если его обязательства по оказанию ГОБМП не переходят правопреемнику или отсутствует правопреемник.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81. Заказчик и поставщики принимают меры по защите электронных информационных систем здравоохранения и интегрированных с ними информационных систем (далее – информационные системы здравоохранения), содержащих персональные данные по оказанным услугам ГОБМП, включая обеспечение: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предотвращения несанкционированного доступа к персональным данным;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своевременного обнаружения фактов несанкционированного доступа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персональным данным, если такой доступ не удалось предотвратить;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минимизации неблагоприятных последствий несанкционированного доступа к персональным данным.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Поставщики несут ответственность за обеспеченность интернет и кадровыми ресурсами для работы с информационными системами здравоохранения, обеспечивающими учет услуг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82. По инициативе заказчика, поставщика или Национальной палаты предпринимателей Республики Казахстан «Атамекен» создаются согласительные комиссии с равным представительством по разрешению споров, возникающих в процессе исполнения договора на оказание ГОБМП.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83. Все споры, возникающие в процессе исполнения договора на оказание ГОБМП или договора субподряда, разрешаются в соответствии с гражданским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</w:p>
    <w:bookmarkEnd w:id="15"/>
    <w:bookmarkStart w:name="z123" w:id="1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16"/>
    <w:bookmarkStart w:name="z124" w:id="1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  </w:t>
      </w:r>
    </w:p>
    <w:bookmarkEnd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 Объявление о приеме заявок на участие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в процедуре допуска к участию в кампании по прикреплению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(наименование, почтовый и электронный адреса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объявляет о проведении процедуры определения потенциальных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поставщиков для участия в кампании свободного прикрепления граждан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Республики Казахстан и оралманов к субъектам здравоохранения,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оказывающим первичную медико-санитарную помощь (далее – кампания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прикреплению), на 20___ год, на территории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(наименование области, города республиканского значения или столицы)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Заявки на участие в кампании по прикреплению и перечень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прилагаемых к нему документов, формы которых размещены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интернет-ресурсе 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 (интернет-ресурс)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представляются потенциальными поставщиками в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адресу: ______________________, кабинет № 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Окончательный срок представления заявок на участие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прилагаемых к нему документов до _______ часов «___» ____________20__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Заявки на участие в кампании по прикреплению будут рассмотрены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____ часов « »       20___ года по следующему адресу: 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кабинет № 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Дополнительную информацию и справки можно получить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телефону(-ам) 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(код города и номер (-а) телефона (-ов)</w:t>
      </w:r>
    </w:p>
    <w:bookmarkStart w:name="z125" w:id="1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18"/>
    <w:bookmarkStart w:name="z126" w:id="1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Заказчику____________________________________________________________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         Заявка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  на участие в процедуре определения потенциальных поставщиков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участия в кампании свободного прикрепления граждан Республики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  Казахстан и оралманов к субъектам здравоохранения, оказывающим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первичную медико-санитарную помощь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Сведения о юридическом (физическом) лице, претендующем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участие в процедуре определения потенциальных поставщиков для участия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кампании свободного прикрепления граждан Республики Казахстан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оралманов к субъектам здравоохранения, оказывающим первичную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медико-санитарную помощь (далее – потенциальный поставщик ПМСП):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юридический, почтовый адрес и контактные телефоны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поставщика ПМСП;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банковские реквизиты потенциального поставщика ПМСП (ИИН, БИН,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ИИК), а также полное наименование и адрес банка или его филиала,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котором потенциальный поставщик ПМСП обслуживается;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фамилия, имя, отчество (при его наличии) руководителя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поставщика ПМСП.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___________________________________________________________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 (наименование потенциального поставщика)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настоящей заявкой выражает желание принять участие в процедуре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определения потенциальных поставщиков для участия в кампании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свободного прикрепления граждан Республики Казахстан и оралманов 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субъектам здравоохранения, оказывающим первичную медико-санитарную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помощь, в качестве потенциального поставщика в соответствии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требованиями и условиями, предусмотренными Правилами выбора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поставщика услуг по оказанию 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помощи и возмещения его затрат, утвержденными в порядке,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Настоящей заявкой подтверждает отсутствие нарушений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требований, предъявляемых к потенциальному поставщику и достоверность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представленных сведений.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Приложение: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(Наименование документа с указанием количества листов)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____________________________________________________/_________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руководителя потенциального поставщика ПМСП и его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Дата заполнения ______________ </w:t>
      </w:r>
    </w:p>
    <w:bookmarkStart w:name="z127" w:id="2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20"/>
    <w:bookmarkStart w:name="z128" w:id="2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 Сведения о квалификации кадров *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(наименование потенциального поставщика)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50"/>
        <w:gridCol w:w="1282"/>
        <w:gridCol w:w="2129"/>
        <w:gridCol w:w="1283"/>
        <w:gridCol w:w="2489"/>
        <w:gridCol w:w="1896"/>
        <w:gridCol w:w="1495"/>
        <w:gridCol w:w="1495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Образование (№ диплома, наименование учебного заведения и год окончания)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Стаж по специальности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Сертификат специалиста с (без) присвоением(-я) квалификационной категории (№ и дата выдачи)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Документ о повышении квалификации за последние 5 лет (при его наличии)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Документ о наличии ученой степени, звания (при его наличии)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 о приеме на работу (№, дата)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*при наличии свидетельства об аккредитации данные сведения 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представляются.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Руководитель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(подпись,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Место печати</w:t>
      </w:r>
    </w:p>
    <w:bookmarkStart w:name="z129" w:id="2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22"/>
    <w:bookmarkStart w:name="z130" w:id="2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 Журнал регистрации заявок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  на участие в процедуре определения потенциальных поставщиков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первичной медико-санитарной помощи для участия в кампании свободного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прикрепления граждан Республики Казахстан и оралманов к субъектам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здравоохранения, оказывающим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14"/>
        <w:gridCol w:w="1269"/>
        <w:gridCol w:w="1760"/>
        <w:gridCol w:w="1773"/>
        <w:gridCol w:w="1746"/>
        <w:gridCol w:w="1842"/>
        <w:gridCol w:w="1542"/>
        <w:gridCol w:w="1366"/>
        <w:gridCol w:w="124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Дата, время (часов, минут)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листов заявки и прилагаемых к ним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первого руководителя или представителя потенциального поставщика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доверенности и срок ее действия*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удостоверения личности представителя потенциального поставщика, кем выдано, дата выдачи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Подпись первого руководителя или представителя потенциального поставщика о получении расписки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Подпись секретаря комиссии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*доверенность действительна при наличии удостоверения личности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представителя</w:t>
      </w:r>
    </w:p>
    <w:bookmarkStart w:name="z131" w:id="2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24"/>
    <w:bookmarkStart w:name="z132" w:id="2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 Протокол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о соответствии (несоответствии) требованиям, предъявляемым 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потенциальному поставщику, для участия в кампании свободного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 прикрепления граждан Республики Казахстан и оралманов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  к субъектам здравоохранения, оказывающим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первичную медико-санитарную помощь*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                           «__» 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1. Комиссия в составе: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 и должность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председателя, его заместителя, членов комиссии)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рассмотрела заявку на участие в процедуре определения потенциальных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поставщиков для участия в кампании свободного прикрепления граждан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Республики Казахстан и оралманов к субъектам здравоохранения,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оказывающим первичную медико-санитарную помощь (далее – заявка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участие),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3730"/>
        <w:gridCol w:w="6109"/>
      </w:tblGrid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представителя, № удостоверения личности, кем выдан, дата выдачи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 рассмотрении заявки на участие представитель потенциального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поставщика:_________________________________________________________.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       (присутствовал/отсутствовал)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2. Заявка на участие рассмотрена и содержит следующие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документы: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316"/>
        <w:gridCol w:w="1956"/>
        <w:gridCol w:w="2629"/>
        <w:gridCol w:w="2826"/>
        <w:gridCol w:w="3449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Соответствие сведений содержащихся в документе заявке на участие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Комиссия по результатам рассмотрения заявки на участие путем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открытого голосования РЕШИЛА: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 (наименование потенциального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соответствует (не соответствует) предъявляемым требованиям Правил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и возмещения его затрат, утвержденных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здоровье, и допущен (не допущен) к участию кампании свободного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прикрепления граждан Республики Казахстан и оралманов к субъектам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здравоохранения, оказывающим первичную медико-санитарную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данное решение проголосовали: ЗА ________ голосов;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 ПРОТИВ _________ голосов.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наличии), подписи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председателя, его заместителя, членов и секретаря комиссии)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* заполняется отдельно на каждого потенциального поставщика </w:t>
      </w:r>
    </w:p>
    <w:bookmarkStart w:name="z133" w:id="2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6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26"/>
    <w:bookmarkStart w:name="z134" w:id="2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 Выписка из протокола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  о соответствии (несоответствии) требованиям, предъявляемым 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потенциальному поставщику, для участия в кампании свободного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 прикрепления граждан Республики Казахстан и оралманов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 к субъектам здравоохранения, оказывающим первичную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 медико-санитарную помощь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                           «__» 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Комиссия, созданная приказом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___________________________20____года №___________________________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 (название приказа)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результатам рассмотрения заявки на участие в процедуре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определения потенциальных поставщиков для участия в кампании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свободного прикрепления граждан Республики Казахстан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оралманов к субъектам здравоохранения, оказывающим первичную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медико-санитарную помощь, на _______________ год путем открытого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голосования РЕШИЛА: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(наименование потенциального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соответствует (не соответствует) предъявляемым требованиям Правил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и возмещения его затрат, утвержденных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здоровье и допущен (не допущен) к участию кампании свободного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прикрепления граждан Республики Казахстан и оралманов к субъектам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здравоохранения, оказывающим ПМСП.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Руководитель заказчика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подпись,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Место печати</w:t>
      </w:r>
    </w:p>
    <w:bookmarkStart w:name="z135" w:id="2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7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28"/>
    <w:bookmarkStart w:name="z136" w:id="2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 Протокол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о признании процедуры определения потенциальных поставщиков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для участия в кампании свободного прикрепления граждан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 Республики Казахстан и оралманов к субъектам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здравоохранения, оказывающим первичную медико-санитарную помощь,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несостоявшейся и повторном ее проведении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                       «___» 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Комиссия в составе: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 (фамилия, имя, отчество (при его наличии) и должность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 председателя, его заместителя, членов комиссии)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связи 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(указать соответствующую причину: отсутствие заявок на участие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процедуре определения потенциальных поставщиков для участия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кампании свободного прикрепления граждан Республики Казахстан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оралманов к субъектам здравоохранения, оказывающим первичную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медико-санитарную помощь, (далее – заявка на участие), несоответствие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ни одного из потенциальных поставщиков, подавших заявки на участие,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требованиям, предъявляемым к потенциальному поставщику)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путем открытого голосования РЕШИЛА: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процедуру определения потенциальных поставщиков для участия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кампании свободного прикрепления граждан Республики Казахстан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оралманов к субъектам здравоохранения, оказывающим первичную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медико-санитарную помощь, от « »       20__ года признать несостоявшейся и провести ее повторно в срок до « »       20__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заказчику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срок до « »       20___года направить текст объявления о признании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процедуры определения потенциальных поставщиков для участия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кампании свободного прикрепления граждан Республики Казахстан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оралманов к субъектам здравоохранения, оказывающим первичную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медико-санитарную помощь, от « »       20__ года несостоявшейся и повторном ее проведении для опубликования.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данное решение проголосовали: ЗА _________ голосов;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 ПРОТИВ _________ голосов.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наличии), подписи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 председателя, его заместителя, членов и секретаря комиссии)</w:t>
      </w:r>
    </w:p>
    <w:bookmarkStart w:name="z137" w:id="3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8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30"/>
    <w:bookmarkStart w:name="z138" w:id="3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    </w:t>
      </w:r>
    </w:p>
    <w:bookmarkEnd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 Объявление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 об осуществлении процедуры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выбора потенциальных субподрядчиков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 для включения в электронный реестр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(наименование, почтовый и электронный адреса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объявляет о формировании электронного реестра потенциальных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субподрядчиков, оказывающих консультативно-диагностические услуги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помощи, для оказания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части обязательств по договору на оказание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объема бесплатной медицинской помощи (далее – электронный реестр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потенциальных субподрядчиков) на___________год, на территории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(наименование области, города республиканского значения или столицы)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Заявки на участие для включения в электронный реестр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потенциальных субподрядчиков и перечень прилагаемых к нему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документов, формы которых размещены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интернет-ресурсе________________________________________,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         (интернет-ресурс)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представляются потенциальными поставщиками в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адресу: ______________________, кабинет № 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Окончательный срок представления заявок на участие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прилагаемых к нему документов до _______ часов «___» 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Заявки на участие для включения в реестр потенциальных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субподрядчиков будут рассмотрены в ____ часов «___» _______ 20___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года по следующему адресу: ___________, кабинет № 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Дополнительную информацию и справку можно получить по телефону (ам):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_____________________________________.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(код города и номер (а) телефона (ов)</w:t>
      </w:r>
    </w:p>
    <w:bookmarkStart w:name="z139" w:id="3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9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32"/>
    <w:bookmarkStart w:name="z140" w:id="3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    </w:t>
      </w:r>
    </w:p>
    <w:bookmarkEnd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Заказчику 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 (наименование потенциального субподрядчика)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 Заявка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 на участие в процедуре выбора потенциальных субподрядчиков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для включения в электронный реестр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Сведения о юридическом (физическом) лице, претендующем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включение в электронный реестр субподрядчиков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(далее – реестр):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юридический, почтовый адрес и контактные телефоны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субподрядчика 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помощи (далее – потенциальный субподрядчик);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банковские реквизиты потенциального субподрядчика (ИИН, БИН,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ИИК), а также полное наименование и адрес банка или его филиала,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котором потенциальный субподрядчик обслуживается;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фамилия, имя, отчество (при его наличии) первого руководителя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субподрядчика.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Заявляет на следующие услуги (виды и формы медицинской помощи):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(услуги, на оказание которых претендует потенциальный субподрядчик).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___________________________________________________________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(наименование потенциального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настоящей заявкой выражает желание о включении в реестр для оказания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ГОБМП в соответствии с требованиями и условиями, предусмотренными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Правилами 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и возмещения его затрат, утвержденными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Настоящей заявкой подтверждаем отсутствие нарушений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требований, предъявляемых к потенциальному субподрядчику,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достоверность представленных сведений.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Приложение: 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(наименование документа с указанием количества листов)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__________________________________________________/___________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его наличии) первого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руководителя потенциального субподрядчика и его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Дата заполнения ______________ </w:t>
      </w:r>
    </w:p>
    <w:bookmarkStart w:name="z141" w:id="3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10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34"/>
    <w:bookmarkStart w:name="z142" w:id="3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 Журнал регистрации заявок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на участие в процедуре определения потенциальных субподрядчиков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 для формирования электронного реестра субподрядчиков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14"/>
        <w:gridCol w:w="1269"/>
        <w:gridCol w:w="1760"/>
        <w:gridCol w:w="1773"/>
        <w:gridCol w:w="1746"/>
        <w:gridCol w:w="1842"/>
        <w:gridCol w:w="1542"/>
        <w:gridCol w:w="1366"/>
        <w:gridCol w:w="124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Дата, время (часов, минут)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листов заявки и прилагаемых к ним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руководителя или представителя потенциального поставщика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доверенности и срок ее действия*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удостоверения личности представителя потенциального поставщика, кем выдано, дата выдачи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Подпись первого руководителя или представителя потенциального поставщика о получении расписки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Подпись секретаря комиссии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*доверенность действительна при наличии удостоверения личности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представителя </w:t>
      </w:r>
    </w:p>
    <w:bookmarkStart w:name="z143" w:id="3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11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36"/>
    <w:bookmarkStart w:name="z144" w:id="3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 Протокол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о соответствии (несоответствии) потенциального субподрядчика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предъявляемым требованиям для включения в электронный реестр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         субподрядчиков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                          «__» _________ 20 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Комиссия в составе: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фамилия, имя, отчество (при его наличии) и должность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председателя, его заместителя, членов комиссии)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рассмотрела заявку на включение в электронный реестр потенциальных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субподрядчиков (далее – заявка для включения в реестр) следующего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субподрядчика: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3730"/>
        <w:gridCol w:w="6109"/>
      </w:tblGrid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потенциального субподрядчика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представителя, № удостоверения личности, кем выдан, дата выдачи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 рассмотрении заявки на участие представитель потенциального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субподрядчика: 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 (присутствовал/отсутствовал)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Заявка для включения в реестр рассмотрена и содержит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3048"/>
        <w:gridCol w:w="2640"/>
        <w:gridCol w:w="3638"/>
        <w:gridCol w:w="3851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Заявка для включения в реестр рассмотрена и определены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соответствующими/несоответствующими следующие услуги ГОБМП: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978"/>
        <w:gridCol w:w="4924"/>
        <w:gridCol w:w="2231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Соответствует/ не соответствует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Причина несоответствия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4. Комиссия по результатам рассмотрения заявки для включения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реестр путем открытого голосования РЕШИЛА: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(наименование потенциального субподрядчика)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соответствует (не соответствует) предъявляемым требованиям </w:t>
      </w:r>
      <w:r>
        <w:rPr>
          <w:rFonts w:ascii="Consolas"/>
          <w:b w:val="false"/>
          <w:i w:val="false"/>
          <w:color w:val="000000"/>
          <w:sz w:val="20"/>
        </w:rPr>
        <w:t>пунктами 6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47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 выбора поставщика услуг по оказанию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объема бесплатной медицинской помощи и возмещения его затрат,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утвержденных в 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Кодекса о здоровье и допущен (не допущен) к включению в электронный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реестр потенциальных субподрядчиков на оказание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объема бесплатной медицинской помощи по видам: 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(указывается вид медицинской помощи)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секретарю комиссии в срок до «___» _________ ____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направить копию настоящего протокола управлению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области, городов Астаны и Алматы для включения данного потенциального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субподрядчика в электронный реестр потенциальных субподрядчиков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оказание гарантированного объема бесплатной медицинской помощи,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формируемый на интернет-ресурсе управления здравоохранения области,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городов Астаны и Алматы.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данное решение проголосовали: ЗА _________ голосов;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 ПРОТИВ _________ голосов.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(Фамилия, имя, отчество (при его наличии), подписи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председателя, его заместителя, членов и секретаря комиссии)</w:t>
      </w:r>
    </w:p>
    <w:bookmarkStart w:name="z145" w:id="3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12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38"/>
    <w:bookmarkStart w:name="z146" w:id="3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 Выписка из протокола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 о включении или об отказе включения в электронный реестр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        субподрядчиков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                    «__» 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Комиссия, созданная приказом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___________________________20____года №___________________________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 (название приказа)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результатам рассмотрения заявки на участие для включения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электронный реестр потенциальных субподрядчиков на оказание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путем открытого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голосования РЕШИЛА: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      (наименование потенциального субподрядчика)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соответствует (не соответствует) предъявляемым требованиям Правил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и возмещения его затрат, утвержденных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здоровье и допущен (не допущен) к включению в электронный реестр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потенциальных субподрядчиков на оказание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по видам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помощи: 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(указать)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Руководитель заказчика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(Фамилия, имя, отчество (при его наличии)/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bookmarkStart w:name="z147" w:id="4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13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40"/>
    <w:bookmarkStart w:name="z148" w:id="4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  Реестр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субподрядчиков 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267"/>
        <w:gridCol w:w="3387"/>
        <w:gridCol w:w="2319"/>
        <w:gridCol w:w="2095"/>
        <w:gridCol w:w="316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субподрядчика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включения в реестр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и дата протокола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Перечень услуг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4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14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42"/>
    <w:bookmarkStart w:name="z150" w:id="4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>
Форма</w:t>
      </w:r>
    </w:p>
    <w:bookmarkEnd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 Протокол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 о признании процедуры определения потенциальных субподрядчиков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 для формирования электронного реестра субподрядчиков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несостоявшейся и повторном ее проведении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                       «___» 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Комиссия в составе: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(фамилия, имя, отчество (при его наличии) и должность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 председателя, его заместителя, членов комиссии)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связи 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(указать соответствующую причину: отсутствие заявок на участие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процедуре определения потенциальных субподрядчиков для формирования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электронного реестра субподрядчиков (далее – заявка на участие),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несоответствие ни одного из потенциальных субподрядчиков, подавших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заявки на участие, требованиям, предъявляемым к потенциальному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субподрядчику) путем открытого голосования РЕШИЛА: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процедуру определения потенциальных субподрядчиков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формирования электронного реестра субподрядчиков от « »  20__ года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выделенную сумму _______________________ (__________________) тенге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 (сумма цифрами и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признать несостоявшейся и провести ее повторно в срок до « »   20__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заказчику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срок до « »       20___ года направить текст объявления о признании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процедуры определения потенциальных субподрядчиков для формирования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электронного реестра субподрядчиков от « »       20__ года несостоявшейся и повторном ее проведении для опубликования.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 данное решение проголосовали: ЗА ____________ голосов;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ПРОТИВ _______ голосов.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наличии), подписи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председателя, его заместителя, членов и секретаря комиссии)</w:t>
      </w:r>
    </w:p>
    <w:bookmarkStart w:name="z151" w:id="4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15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44"/>
    <w:bookmarkStart w:name="z152" w:id="4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 Объявление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о проведении процедуры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(наименование, почтовый и электронный адреса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объявляет о проведении процедуры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(далее –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услуги по оказанию ГОБМП) на _______ год (далее – процедура):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виду (-ам) медицинской помощи: _________________________________;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форме (-ам) медицинской помощи: 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Услуги по оказанию ГОБМП оказываются на территории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(наименование области, города республиканского значения или столицы)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Заявки на участие в процедуре и перечень прилагаемых к ним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документов, формы которых размещены на интернет-ресурсе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___________________, представляются потенциальными поставщиками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(интернет-ресурс)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________________________________________________________________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адресу: ______________________, кабинет № 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Окончательный срок представления заявок на участие в процедуре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 прилагаемых к ним документов до _______ часов «___» 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Заявки на участие в процедуре будут рассмотрены в ____ часов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«___» _______ 20___ года по следующему адресу: ____________, кабинет № 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Дополнительную информацию и справку можно получить по телефону (ам):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(код города и номер (а) телефона (ов)</w:t>
      </w:r>
    </w:p>
    <w:bookmarkStart w:name="z153" w:id="4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16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46"/>
    <w:bookmarkStart w:name="z154" w:id="4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 Журнал регистрации заявок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 на участие в процедуре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 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14"/>
        <w:gridCol w:w="1269"/>
        <w:gridCol w:w="1760"/>
        <w:gridCol w:w="1773"/>
        <w:gridCol w:w="1746"/>
        <w:gridCol w:w="1842"/>
        <w:gridCol w:w="1542"/>
        <w:gridCol w:w="1366"/>
        <w:gridCol w:w="124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Дата, время (часов, минут)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листов заявки и прилагаемых к ним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руководителя или представителя потенциального поставщика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доверенности и срок ее действия*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удостоверения личности представителя потенциального поставщика, кем выдано, дата выдачи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Подпись первого руководителя или представителя потенциального поставщика о получении расписки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Подпись секретаря комиссии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* доверенность действительна при наличии удостоверения личности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представителя </w:t>
      </w:r>
    </w:p>
    <w:bookmarkStart w:name="z155" w:id="4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17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48"/>
    <w:bookmarkStart w:name="z156" w:id="4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 Расписка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 о приеме документов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                             №    « »    20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Секретарь комиссии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секретаря комиссии, наименование и адрес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получил(-а) заявку на участие с прилагаемыми документами на 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листах в прошитом, пронумерованном виде от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(указать наименование потенциального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или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субподрядчика или потенциального поставщика первичной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медико-санитарной помощи и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его представителя) которая зарегистрирована за №____ в журнале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регистрации заявок на участие в процедуре выбора поставщика услуг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оказанию гарантированного объема бесплатной медицинской помощи,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журнале регистрации заявок на участие в процедуре определения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потенциальных субподрядчиков для формирования электронного реестра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субподрядчиков несостоявшейся и повторном ее проведении, в журнале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регистрации заявок на участие в процедуре определения потенциальных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поставщиков первичной медико-санитарной помощи для участия в кампании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свободного прикрепления граждан Республики Казахстан и оралманов 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субъектам здравоохранения, оказывающим первичной медико-санитарной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 (нужное подчеркнуть).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Настоящая расписка составлена в двух экземплярах, по одному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каждой стороны.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Секретарь комиссии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(фамилия, имя, отчество (при его наличии), 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Расписку получил: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Представитель потенциального поставщика: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(фамилия, имя, отчество (при его наличии), подпись)</w:t>
      </w:r>
    </w:p>
    <w:bookmarkStart w:name="z157" w:id="5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18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50"/>
    <w:bookmarkStart w:name="z158" w:id="5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 Расписка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 об отказе в приеме документов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                               №    « »    20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Секретарь комиссии_____________________________________________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секретаря комиссии, наименование и адрес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отказывает в приеме заявки на участие в процедуре выбора поставщика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услуг по оказанию гарантированного объема бесплатной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помощи, в процедуре определения потенциальных субподрядчиков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формирования электронного реестра субподрядчиков несостоявшейся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повторном ее проведении, в процедуре определения потенциальных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поставщиков первичной медико-санитарной помощи для участия в кампании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свободного прикрепления граждан Республики Казахстан и оралманов 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субъектам здравоохранения, оказывающим первичной медико-санитарной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помощи) (нужное подчеркнуть) и документы, прилагаемые к ней, в ввиду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представления Вами неполного пакета документов согласно перечню,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предусмотренному Правилами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и возмещения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его затрат, утвержденных в 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 (перечислить перечень документов)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Настоящая расписка составлена в двух экземплярах, по одному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каждой стороны.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Секретарь комиссии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(фамилия, имя, отчество (при его наличии), 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Расписку получил: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Представитель потенциального поставщика:_______________________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наличии), подписи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председателя, его заместителя, членов и секретаря комиссии)</w:t>
      </w:r>
    </w:p>
    <w:bookmarkStart w:name="z159" w:id="5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19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52"/>
    <w:bookmarkStart w:name="z160" w:id="5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Заказчику 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 Заявка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 на участие в процедуре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 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Сведения о юридическом (физическом) лице, претендующем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участие в процедуре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(далее –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потенциальный поставщик):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юридический, почтовый адрес и контактные телефоны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банковские реквизиты потенциального поставщика (ИИН, БИН, ИИК),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 также полное наименование и адрес банка или его филиала, в котором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потенциальный поставщик обслуживается;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фамилия, имя, отчество (при его наличии) руководителя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поставщика.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Заявляет на следующий (-ие) вид (-ы) медицинской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________________, по форме (-ам) медицинской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_________________, в том числе по следующим технологиям ВСМП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* Настоящей заявкой подтверждает привлечение субподрядчика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(-ов) ______________________________________________________________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      (наименование субподрядчика)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оказания следующего (-их) вида (-ов) услуг: 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        (виды услуг)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4.______________________________________________________________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 (наименование потенциального поставщика)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настоящей заявкой выражает желание принять участие в процедуре выбора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поставщика услуг по оказанию 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помощи в качестве потенциального поставщика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соответствии с требованиями и условиями, предусмотренными Правилами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и возмещения его затрат, утвержденными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* Настоящей заявкой подтверждает отсутствие у субподрядчика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нарушений требований, предъявляемых к субподрядчику и достоверность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представленных сведений на последнего.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Настоящей заявкой подтверждает отсутствие нарушений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требований, предъявляемых к потенциальному поставщику и достоверность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представленных сведений.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Приложение: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_____________________________________________________________.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(наименование документа с указанием количества листов)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 ____________________________________________________/_________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(должность, фамилия, имя, отчество (при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руководителя потенциального поставщика и его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Дата заполнения ______________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* заполняется в случае привлечения субподрядчика (-ов). </w:t>
      </w:r>
    </w:p>
    <w:bookmarkStart w:name="z161" w:id="5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20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54"/>
    <w:bookmarkStart w:name="z162" w:id="5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 Гарантийное обязательство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гарантирует наличие запаса лекарственных средств, изделий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медицинского назначения и продуктов питания на срок не менее одного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месяца для обеспечения бесперебойного осуществления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 с приложением следующей информации: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Информация о запасах лекарственных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Информация о запасах изделий медицинского назначения;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Информация о запасах продуктов питания.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Информация о запасах лекарственных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2. Информация о запасах изделий медицинского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171"/>
        <w:gridCol w:w="2636"/>
        <w:gridCol w:w="1995"/>
        <w:gridCol w:w="2208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изделий медицинского назначения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Информация о запасах продуктов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171"/>
        <w:gridCol w:w="2636"/>
        <w:gridCol w:w="1995"/>
        <w:gridCol w:w="2208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продуктов питания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случае аутсорсинга прилагаются копии заключенных договоров.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(должность, фамилия, имя, отчество (при его наличии) руководителя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потенциального поставщика/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Место печати </w:t>
      </w:r>
    </w:p>
    <w:bookmarkStart w:name="z163" w:id="5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21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56"/>
    <w:bookmarkStart w:name="z164" w:id="5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 Сведения о видах и формах медицинской помощи,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оказанных за последние 3 года* и заявленные на________________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        (период)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в рамках гарантированного объема бесплатной медицинской помощи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1768"/>
        <w:gridCol w:w="1223"/>
        <w:gridCol w:w="1391"/>
        <w:gridCol w:w="1223"/>
        <w:gridCol w:w="1392"/>
        <w:gridCol w:w="1288"/>
        <w:gridCol w:w="1390"/>
        <w:gridCol w:w="1261"/>
        <w:gridCol w:w="1360"/>
      </w:tblGrid>
      <w:tr>
        <w:trPr>
          <w:trHeight w:val="30" w:hRule="atLeast"/>
        </w:trPr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Виды медицинской помощи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Формы медицинской помощи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Объемы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20_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* если период оказания потенциальным поставщиком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составляет менее трех лет, сведения представляются за иной период.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 Сведения о перечне технологий* высокоспециализированной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помощи (далее–ВСМП), оказанных за последние 3 года**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и заявленные на 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 (период)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рамках гарантированного объема бесплатной медицинской помощи 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260"/>
        <w:gridCol w:w="2275"/>
        <w:gridCol w:w="1271"/>
        <w:gridCol w:w="1463"/>
        <w:gridCol w:w="1110"/>
        <w:gridCol w:w="1687"/>
        <w:gridCol w:w="4279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Код по МКБ 9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технологии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технологии ВСМП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и дата заключения на соответствие его требованиям к оказанию медицинской помощи по перечню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Заявка на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заполняется в случае заявки на оказание технологий ВСМП;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** если период оказания потенциальным поставщиком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 в рамках гарантированного объема бесплатной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составляет менее трех лет, сведения представляются за фактический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период оказания услуг ВСМП.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*** в случае изменения перечня технологий ВСМП в пределах суммы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договора в период действия договора поставщик предоставляет заказчику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заключение, выданное в порядке, определяемом уполномоченным органом.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______________________________________________/________________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руководителя потенциального поставщика и его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bookmarkStart w:name="z165" w:id="5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22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58"/>
    <w:bookmarkStart w:name="z166" w:id="5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          Сведения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 о коечном фонде потенциального поставщика, оказывающего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  стационарную и стационарозамещающую помощь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 за последние 3 года* и на планируемый ___ период в рамках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 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278"/>
        <w:gridCol w:w="2314"/>
        <w:gridCol w:w="2314"/>
        <w:gridCol w:w="2315"/>
        <w:gridCol w:w="2031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ИТОГО (общее количество коек для оказания гарантированного объема бесплатной медицинской помощи)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если период оказания потенциальным поставщиком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 в рамках гарантированного объема бесплатной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составляет менее трех лет, сведения представляются за иной период.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____________________________________________/________________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его наличии) первого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руководителя потенциального поставщика и его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bookmarkStart w:name="z167" w:id="6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23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60"/>
    <w:bookmarkStart w:name="z168" w:id="6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(наименование потенциального поставщика)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         Сведения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о наличии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600"/>
        <w:gridCol w:w="4590"/>
        <w:gridCol w:w="1910"/>
        <w:gridCol w:w="314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том числе приобретенная на условиях финансового лизинга (да/нет)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_____________________________________________/________________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(должность, фамилия, имя, отчество (при его наличии) руководителя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потенциального поставщика и его 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bookmarkStart w:name="z169" w:id="6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24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62"/>
    <w:bookmarkStart w:name="z170" w:id="6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 Договор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о намерениях на оказание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____________________                      «___» __________ 20__ года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_______________________, в лице 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(наименование субъекта здравоохранения) (должность, фамилия, имя,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 отчество (при его наличии)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действующего на основании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 (Устава, Положения, удостоверения личности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или доверенности (№, дата выдачи, кем выдано, срок действия) и т.д.)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находящегося по адресу: _____________________, именуемый (-ое,-ая)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        (местонахождение субъекта здравоохранения)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в дальнейшем «Сторона 1» и ________________________________________,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       (наименование субъекта здравоохранения)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лице ___________________________________, действующего на основании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(должность,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(Устава, Положения, удостоверения личности или доверенности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(№, дата выдачи, кем выдано, срок действия) и т.д.)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 находящегося по адресу: 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 (местонахождение субъекта здравоохранения)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именуемый (-ое,-ая) в дальнейшем «Сторона 2», совместно именуемые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дальнейшем «Стороны»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Гражданским 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Казахстан заключили настоящий договор о нижеследующем: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В рамках настоящего договора Сторона 2 обязуется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договорной основе предоставлять Стороне 1 услуги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объема бесплатной медицинской помощи (далее – ГОБМП) в соответствии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лицензиями и приложениями к ней Стороны 2 на следующие подвиды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деятельности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территории 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(место оказания услуги: село, поселок, сельский округ, район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городе, город, район, область)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заключения договора на оказание ГОБМП Стороной 1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____________________________________________________________________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(наименование заказчика – управление здравоохранения области, городов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Астаны и Алматы)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соответствии с Правилами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и возмещения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его затрат, утвержденными в 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Настоящий договор вступает в силу с момента его подписания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Сторонами и действует до заключения договора об оказании услуг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оказанию гарантированного объема бесплатной медицинской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Досрочное прекращение настоящего договора осуществляется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соглашению Сторон.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Адреса, реквизиты, подписи и печати Сторон.</w:t>
      </w:r>
    </w:p>
    <w:bookmarkStart w:name="z171" w:id="6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25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64"/>
    <w:bookmarkStart w:name="z172" w:id="6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 Протокол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 о соответствии (несоответствии) требованиям,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предъявляемым к потенциальному поставщику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                     «__» 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Комиссия в составе: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наличии). и должность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председателя, его заместителя, других членов комиссии)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рассмотрела заявку на участие в процедуре выбора поставщика услуг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оказанию гарантированного объема бесплатной медицинской помощи (далее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– заявка на участие)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3729"/>
        <w:gridCol w:w="6110"/>
      </w:tblGrid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 (при его наличии) представителя,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удостоверения личности/паспорта,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кем выдан, дата выдачи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 рассмотрении заявки на участие представитель потенциального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поставщика:____________________________.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(присутствовал/отсутствовал)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2. Заявка на участие рассмотрена и содержит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412"/>
        <w:gridCol w:w="2367"/>
        <w:gridCol w:w="2933"/>
        <w:gridCol w:w="2842"/>
        <w:gridCol w:w="2685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Соответствие сведений, содержащихся в документе заявке на участие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Комиссия по результатам рассмотрения заявки на участие путем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открытого голосования РЕШИЛА: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 (наименование потенциального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соответствует (не соответствует) предъявляемым требованиям Правил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и возмещения его затрат, утвержденных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здоровье и допущен (не допущен) к участию в процедуре размещения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данное решение проголосовали: ЗА _________ голосов;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 ПРОТИВ _________ голосов.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(фамилия, имя, отчество (при его наличии), подписи председателя, 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заместителя, других членов и секретаря комиссии)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* заполняется отдельно на каждого потенциального поставщика </w:t>
      </w:r>
    </w:p>
    <w:bookmarkStart w:name="z173" w:id="6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26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66"/>
    <w:bookmarkStart w:name="z174" w:id="6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 Выписка из протокола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 о соответствии (несоответствии) требованиям,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предъявляемым к потенциальному поставщику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                     «__» 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Комиссия, созданная приказом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« ___» ______________________20____года №___ 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      (название приказа)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результатам рассмотрения заявки на участие в процедуре выбора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поставщика услуг по оказанию 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помощи путем открытого голосования РЕШИЛА: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(наименование потенциального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соответствует (не соответствует) предъявляемым требованиям Правил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и возмещения его затрат, утвержденных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здоровье и допущен (не допущен) к участию в процедуре размещения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на ____________год.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Руководитель заказчика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 (Фамилия, имя, отчество (при его наличии)/ подпись)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bookmarkStart w:name="z175" w:id="6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27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68"/>
    <w:bookmarkStart w:name="z176" w:id="6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 Протокол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о признании процедуры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 гарантированного объема бесплатной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несостоявшейся и повторном ее проведении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                       «___» 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Комиссия в составе: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               (фамилия, имя, отчество (при его наличии)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   должность председателя, его заместителя, членов комиссии)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в связи 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(указать соответствующую причину: отсутствие заявок на участие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процедуре 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(далее – заявка на участие),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несоответствие ни одного из потенциальных поставщиков, подавших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заявки на участие, требованиям, предъявляемым к потенциальному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поставщику)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путем открытого голосования РЕШИЛА: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процедуру выбора поставщика услуг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от « » 20__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года на выделенную сумму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____________________________________(__________________) тенге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(сумма цифрами и прописью)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признать несостоявшейся и провести ее повторно в срок до « »    20__ года;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заказчику 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срок до « »    20___ года направить текст объявления о признании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процедуры выбора поставщика услуг 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от « »     20__ года не состоявшейся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повторном ее проведении для опубликования.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 данное решение проголосовали: ЗА ____________ голосов;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ПРОТИВ _______ голосов.</w:t>
      </w:r>
    </w:p>
    <w:bookmarkStart w:name="z177" w:id="7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28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70"/>
    <w:bookmarkStart w:name="z178" w:id="7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 Протокол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об итогах размещения (корректировки)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гарантированного объема бесплатной медицинской помощи*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                    «__» _________ 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(местонахождение)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Комиссия в составе: 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(фамилия, имя, отчество (при его наличии) и должность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председателя, его заместителя, других членов комиссии)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рассмотрела заявленные объемы 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помощи по видам и формам медицинской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Выделенная сумма по индивидуальному плану финансирования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обязательствам по бюджетной программе:______________________________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(наименование бюджетной программы)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 бюджетной подпрограмме 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 (наименование бюджетной подпрограммы)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 (__________________) тенге.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(сумма цифрами и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Комиссия по результатам определения соответствия требованиям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потенциальных поставщиков (в том числе с субподрядчиками) и оценки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потребности в гарантированном объеме бесплатной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путем открытого голосования РЕШИЛА: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разместить гарантированный объем бесплатной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 у следующих потенциальных поставщиков по форме медицинской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(форма медицинской помощи)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бюджетной программе:______________________________________________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 (наименование бюджетной программы)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 бюджетной подпрограмме 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 (наименование бюджетной подпрограммы)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520"/>
        <w:gridCol w:w="5071"/>
        <w:gridCol w:w="4375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оказания ГОБМП (указать область, город, район)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2) заказчику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 (наименование и местонахождение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срок до «___» _______ ______ года заключить договор на оказание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вышеуказанными потенциальными поставщиками;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заказчику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 (наименование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срок до «___» _________ ____ года опубликовать итоги размещения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в периодическом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печатном издании, распространяемом на территории соответствующей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области, города республиканского значения и столицы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интернет-ресурсе администратора 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 (веб-сайт администратора)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 данное решение проголосовали: ЗА _____ голосов;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 ПРОТИВ _____ голосов.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(фамилия, имя, отчество (при его наличии), подписи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председателя, его заместителя, других членов и секретаря комиссии)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заполняется отдельно по каждой форме медицинской помощи.</w:t>
      </w:r>
    </w:p>
    <w:bookmarkStart w:name="z179" w:id="7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29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72"/>
    <w:bookmarkStart w:name="z180" w:id="7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 Список поставщиков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гарантированного объема бесплатной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  на 20_____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 (наименование заказчика)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объявляет о заключении договоров на оказание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со следующими поставщиками: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33"/>
        <w:gridCol w:w="3373"/>
        <w:gridCol w:w="43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медицинской помощи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7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30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 </w:t>
      </w:r>
    </w:p>
    <w:bookmarkEnd w:id="74"/>
    <w:bookmarkStart w:name="z182" w:id="7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75"/>
    <w:bookmarkStart w:name="z191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 Договор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 на оказание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бесплатной медицинской помощи</w:t>
      </w:r>
    </w:p>
    <w:bookmarkEnd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                                   « »        20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(полное 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именуемый (-ое, -ая) в дальнейшем «заказчик», в лице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(должность, фамилия, имя, отчество (при его наличии) уполномоченного 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действующий на основании 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одной стороны 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 (полное наименование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именуемый (-ое, -ая) в дальнейшем «поставщик» 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уполномоченного 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действующего на основании 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 (устава, положения и т.п.)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другой стороны, а в дальнейшем совместно именуемые «стороны»,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основании </w:t>
      </w:r>
      <w:r>
        <w:rPr>
          <w:rFonts w:ascii="Consolas"/>
          <w:b w:val="false"/>
          <w:i w:val="false"/>
          <w:color w:val="000000"/>
          <w:sz w:val="20"/>
        </w:rPr>
        <w:t>Кодекса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 здоровье народа и системе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здравоохранения» и итогов процедуры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помощи, прошедших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«______» _________________ года заключили настоящий Договор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оказание медицинских услуг в рамках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бесплатной медицинской помощи (далее – Договор) и пришли к соглашению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 нижеследующем:</w:t>
      </w:r>
    </w:p>
    <w:bookmarkStart w:name="z192" w:id="77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1. Предмет Договора</w:t>
      </w:r>
    </w:p>
    <w:bookmarkEnd w:id="77"/>
    <w:bookmarkStart w:name="z193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Поставщик принимает на себя обязательства по оказанию гарантированного объема бесплатной медицинской помощи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приложением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 (далее – услуга) на сумму ___________________________(_______) тенге.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 (сумма цифрами и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Место оказания услуги: 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(адрес(-а) объекта(-ов) на котором оказывается услуга)</w:t>
      </w:r>
    </w:p>
    <w:bookmarkEnd w:id="78"/>
    <w:bookmarkStart w:name="z195" w:id="79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2. Порядок расчета</w:t>
      </w:r>
    </w:p>
    <w:bookmarkEnd w:id="79"/>
    <w:bookmarkStart w:name="z196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Заказчик осуществляет оплату поставщику по тарифам, утвержденным администратором бюджетных программ, при этом размер тарифа, его применение и распространение пересматриваются в период действия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Оплата осуществляется ежемесячно в соответствии с актом выполненных работ (услуг) с учетом результатов контроля качества и объема оказанной медицинской помощи (при их наличии) в пределах средств, предусмотренных настоящим Договором,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Договору, и в порядке, определяемом уполномоченным органом в области здравоохранения (далее – уполномоченный орган).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Поставщик представляет заказчику счет-реестры оказанных услуг в сроки и порядке, определенном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Допускается подписание поставщиком счет-реестра оказанных услуг и акта выполненных работ (услуг) с использованием электронной цифровой подписи.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Авансирование Поставщика осуществляется по заявке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 в размере не более __ процентов от суммы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Стоимость оказанных услуг подлежит корректировке (уменьшение/увеличение)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тарифа в период действия настоящего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снятия сумм по результатам контроля качества и объема медицинских услуг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В случае превышения поставщиком помесячной суммы, предусмотренной </w:t>
      </w:r>
      <w:r>
        <w:rPr>
          <w:rFonts w:ascii="Consolas"/>
          <w:b w:val="false"/>
          <w:i w:val="false"/>
          <w:color w:val="000000"/>
          <w:sz w:val="20"/>
        </w:rPr>
        <w:t>приложением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Договору, оплата осуществляется на основании решения комиссии по оплате услуг с применением линейной шкалы оценки исполнения договора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превышения поставщиком помесячной суммы, предусмотренной </w:t>
      </w:r>
      <w:r>
        <w:rPr>
          <w:rFonts w:ascii="Consolas"/>
          <w:b w:val="false"/>
          <w:i w:val="false"/>
          <w:color w:val="000000"/>
          <w:sz w:val="20"/>
        </w:rPr>
        <w:t>приложением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Договору, в течение трех месяцев подряд, заказчик направляет в Экономический совет Министерства здравоохранения и социального развития Республики Казахстан информацию о результатах деятельности поставщика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здоровье.*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данный пункт распространяется на поставщиков, оказывающих специализированную медицинскую помощь в формах стационарной и/или стационарозамещающей медицинской помощи за счет средств республиканского бюджета.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Удержание или снятие суммы бюджетных средств по пролеченным случаям, не подлежащим оплате, в том числе частично, 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Оплата за случаи оказания медицинской помощи в рамках ГОБМП в соответствии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настоящего Договора производится в году, следующем за годом действия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Выплаты лизинговых платежей за медицинскую технику, приобретенную на условиях финансового лизинга осуществляются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</w:p>
    <w:bookmarkEnd w:id="80"/>
    <w:bookmarkStart w:name="z206" w:id="81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3. Обязанности сторон</w:t>
      </w:r>
    </w:p>
    <w:bookmarkEnd w:id="81"/>
    <w:bookmarkStart w:name="z207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13. Поставщик обязан: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оказывать медицинские услуги в рамках ГОБМП: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гражданам Республики Казахстан и оралманам;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иностранцам и лицам без гражданства, находящимся на территории Республики Казахстан, при острых заболеваниях, представляющих опасность для окружающих, в соответствии с перечнем, определенном </w:t>
      </w:r>
      <w:r>
        <w:rPr>
          <w:rFonts w:ascii="Consolas"/>
          <w:b w:val="false"/>
          <w:i w:val="false"/>
          <w:color w:val="000000"/>
          <w:sz w:val="20"/>
        </w:rPr>
        <w:t>пунктом 5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88 Кодекса Республики Казахстан «О здоровье народа и системе здравоохранения»;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иностранцам, находящимся на территории Республики Казахстан в соответствии с международными договорами, ратифицированными Республикой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оказывать услуги в соответствии с объемами и сроками оказания ГОБМП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приложением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представлять гражданам Республики Казахстан, оралманам, иностранцам и лицам без гражданства, находящимся на территории Республики Казахстан информацию о перечне, объеме и условиях оказания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проводить раздельный учет по доходам и расходам средств, поступающих из государственного бюджета и от оказания им платных медицинских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представлять заказчику счет-реестры в сроки и порядках, определенных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ежемесячно предоставлять отчет заказчику по расходованию средств аванса.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своевременно представлять по письменному запросу заказчика или территориального департамента Комитета контроля медицинской и фармацевтической деятельности Министерства здравоохранения и социального развития Республики Казахстан необходимую медицинскую документацию для проведения контроля качества и объема;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своевременно представлять по письменному запросу заказчика копии всех договоров с третьей стороной, заключенных в рамках настоящего Договора, и платежных документов по исполнению данных договоров;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представлять заказчику информацию с приложением соответствующих документов, подтверждающих указанные сведения, в течение трех дней (или предварительно - уточнить) с момента возникновения изменений в случае: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приостановления деятельности организации или вида медицинской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ликвидации, реорганизации в форме слияния, присоединения,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выделения или преобразования;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наименования организации, местонахождения;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коечного фонда, в том числе его сокращении и/или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перепрофилировании;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банковских реквизитов;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условий оказания медицинских услуг: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проведении ремонтных работ,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введении карантина;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(ремонтные работы).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представлять заказчику отчет о структуре расходов в сроки и порядках, утвержденных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обеспечивать меры по недопущению рисков отсутствия или недостаточности денежных средств для погашения кредиторской задолженности;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12) обеспечивать прозрачность поступлений и использования финансовых средств настоящего Договора за оказанные услуги ГОБМП с участием трудового коллектива через представителей работников;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13) обеспечивать расходование денежных поступлений в следующей приоритетности: оплата труда работников и обязательных налоговых отчислений в бюджет, пенсионные взносы в накопительные пенсионные фонды и другие удержания из заработной платы; лекарственные средства и изделия медицинского назначения; питание; коммунальные расходы организации;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14) обеспечивать мотивированный труд персонала за вклад в повышение качества услуг в рамках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15) осуществлять ежемесячную выплату заработной платы работникам в срок до 30 числа отчетного месяца;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16) обеспечивать повышение квалификации и переподготовку с охватом не менее 20 % специалистов с учетом затрат на командировочные расходы;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17) осуществлять расходование средств, предназначенных на приобретение медицинской техники на условиях лизинга в соответствии с их целевым назначением (пункт предназначен для организаций, заключивших договор на приобретение медицинской техники на условиях финансового лизинга);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18) обеспечивать своевременность и достоверность ввода данных в информационные системы здравоохранения в сроки и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19) обеспечивать предотвращения несанкционированного доступа к персональным данным по оказанным услугам ГОБМП, содержащихся в информационных системах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20) незамедлительно уведомить заказчика в письменном виде обо всех обстоятельствах и причинах, связанных с невозможностью исполнения обязательства.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Заказчик обязуется: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своевременно производить оплату поставщику за оказанную медицинскую помощь в сроки, определенные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своевременно обеспечить поставщика необходимыми нормативными документами, регламентирующими его работу в рамках настоящего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обеспечить контроль за бесперебойным функционированием информационных систем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возместить расходы за лизинговые платежи за медицинскую технику, приобретенную на условиях финансового лизинга поставщикам по заключенному (-ым) договору (-ам) с АО «КазМедТех».</w:t>
      </w:r>
    </w:p>
    <w:bookmarkEnd w:id="82"/>
    <w:bookmarkStart w:name="z209" w:id="83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4. Ответственность сторон</w:t>
      </w:r>
    </w:p>
    <w:bookmarkEnd w:id="83"/>
    <w:bookmarkStart w:name="z210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Поставщик несет ответственность: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 своевременное оказание медицинских услуг надлежащего объема и качества, входящие в ГОБМП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 целевое использование средств, полученных от заказчика;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за ведение и результаты финансово-хозяйственной деятельности при оказании ГОБМП;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за обеспеченность интернет-ресурсами (каналы связи и точки доступа) и организационной техникой;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за обеспечение кадрами по работе с информационными системами, в том числе статистиками и операторами;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за своевременный и качественный ввод данных в информационные системы здравоохранения в сроки и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за обеспечение корректности и достоверности данных по прикрепленному населению в портале «Регистр прикрепленного населения» и их своевременную актуализацию.*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данный подпункт распространяется на поставщиков, оказывающих первичную медико-санитарную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В случае выявления заказчиком необоснованного удорожания услуги, не оказанных или оказанных в неполном объеме медицинских услуг заказчиком удерживается сумма в порядке, определенном уполномоченным органом.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17. Заказчик несет ответственность: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 своевременное перечисление денежных средств на оплату поставщику за оказанные услуги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 корректность и достоверность данных в портале «Регистр прикрепленного населения».*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данный подпункт распространяется при осуществлении заказчиком оплаты поставщикам, оказывающим первичную медико-санитарную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В случае нарушения условий настоящего Договора со стороны поставщика применяется одна из санкций, указанных ниже: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к соразмерному уменьшению заказчиком суммы за оказанную услугу за неисполнение подпункта 1) </w:t>
      </w:r>
      <w:r>
        <w:rPr>
          <w:rFonts w:ascii="Consolas"/>
          <w:b w:val="false"/>
          <w:i w:val="false"/>
          <w:color w:val="000000"/>
          <w:sz w:val="20"/>
        </w:rPr>
        <w:t>пункта 15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 расторжению заказчиком договора и возврату сумм по неисполненным или ненадлежаще исполненным обязательствам;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Окончание срока действия настоящего Договора не освобождает стороны от ответственности за его нарушение, имевшее место до истечения этого срока.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Привлечение поставщиком субподрядчика не освобождает поставщика перед заказчиком от исполнения обязательств по настоящему Договору и ответственности по нему.</w:t>
      </w:r>
    </w:p>
    <w:bookmarkEnd w:id="84"/>
    <w:bookmarkStart w:name="z216" w:id="85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5. Изменение и расторжение Договора</w:t>
      </w:r>
    </w:p>
    <w:bookmarkEnd w:id="85"/>
    <w:bookmarkStart w:name="z217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Сумма настоящего Договора подлежит корректировке (уменьшению/увеличению) в случае: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снятия сумм по результатам контроля качества и объема медицинских услуг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определения заказчиком изменения объема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выделения денежных средств поставщику на возмещение лизинговых платежей за медицинскую технику, приобретенную на условиях финансового лизинга;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случае ненадлежащего исполнения поставщиком обязательств по настоящему Договору;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отказа поставщика от исполнения части обязательств по настоящему Договору.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Поставщик за тридцать дней до отказа уведомляет заказчика в письменном виде с указанием суммы, причины, даты начала отказа от исполнения части обязательств.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Изменение и расторжение договора возможны по соглашению сторон. Стороны обязаны уведомить друг друга не менее чем за 30 (тридцать) дней до предполагаемой даты изменения или расторжения Договора, за исключением случаев,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24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Изменения в Договор вносятся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предусмотренных подпунктом 9) </w:t>
      </w:r>
      <w:r>
        <w:rPr>
          <w:rFonts w:ascii="Consolas"/>
          <w:b w:val="false"/>
          <w:i w:val="false"/>
          <w:color w:val="000000"/>
          <w:sz w:val="20"/>
        </w:rPr>
        <w:t>пункта 13</w:t>
      </w:r>
      <w:r>
        <w:rPr>
          <w:rFonts w:ascii="Consolas"/>
          <w:b w:val="false"/>
          <w:i w:val="false"/>
          <w:color w:val="000000"/>
          <w:sz w:val="20"/>
        </w:rPr>
        <w:t xml:space="preserve">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21</w:t>
      </w:r>
      <w:r>
        <w:rPr>
          <w:rFonts w:ascii="Consolas"/>
          <w:b w:val="false"/>
          <w:i w:val="false"/>
          <w:color w:val="000000"/>
          <w:sz w:val="20"/>
        </w:rPr>
        <w:t xml:space="preserve">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изменения количества и (или) перечьня технологий ВСМП по согласованию сторон в пределах суммы настоящего Договора, не более двух раз в год;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изменения помесячного распределения суммы Договора на оказание гарантированного объема бесплатной медицинской помощи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 по согласованию сторон в пределах суммы настоящего Договора не более одного раза в квартал;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24. Заказчик расторгает Договор в одностороннем порядке, направив поставщику, письменное уведомление за пять дней до расторжения Договора в случаях: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отказа поставщика от заключения дополнительного соглашения к Договору по основаниям, предусмотренным подпунктами 1), 2) и 4) </w:t>
      </w:r>
      <w:r>
        <w:rPr>
          <w:rFonts w:ascii="Consolas"/>
          <w:b w:val="false"/>
          <w:i w:val="false"/>
          <w:color w:val="000000"/>
          <w:sz w:val="20"/>
        </w:rPr>
        <w:t>пункта 21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нарушения поставщиком условий договора, определенных существенными: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предмет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 оказания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срок оказания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качество и полнота оказания услуг.</w:t>
      </w:r>
    </w:p>
    <w:bookmarkEnd w:id="86"/>
    <w:bookmarkStart w:name="z221" w:id="87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6. Обстоятельства непреодолимой силы</w:t>
      </w:r>
    </w:p>
    <w:bookmarkEnd w:id="87"/>
    <w:bookmarkStart w:name="z222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К обстоятельствам непреодолимой силы относятся события, не подвластные контролю со стороны поставщика, не связанные с его просчетом или небрежностью и имеющие непредвиденный характер. Такие события включают,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К обстоятельствам непреодолимой силы не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события, вызванные умышленными и неосторожными действиями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события, которые поставщик,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При возникновении обстоятельств непреодолимой силы поставщик в течение одного рабочего дня направляет заказчику письменное уведомление о таких обстоятельствах и их причинах.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Доказательством обстоятельств непреодолимой силы будут служить официальные документы уполномоченного органа Республики Казахстан, подтверждающие возникновение обстоятельств непреодолимой силы.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Несвоевременное уведомление лишает поставщика права ссылаться на обстоятельства, предусмотренные пунктом 1 </w:t>
      </w:r>
      <w:r>
        <w:rPr>
          <w:rFonts w:ascii="Consolas"/>
          <w:b w:val="false"/>
          <w:i w:val="false"/>
          <w:color w:val="000000"/>
          <w:sz w:val="20"/>
        </w:rPr>
        <w:t>раздела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Договора, как на основание, освобождающее от ответственности по исполнению обязательства.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В течение трех рабочих дней после прекращения обстоятельств непреодолимой силы, поставщик письменно уведомляет заказчика о прекращении обстоятельств непреодолимой силы и возобновляет осуществление своих обязательств по настоящему Договору.</w:t>
      </w:r>
    </w:p>
    <w:bookmarkEnd w:id="88"/>
    <w:bookmarkStart w:name="z228" w:id="89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7. Заключительные положения</w:t>
      </w:r>
    </w:p>
    <w:bookmarkEnd w:id="89"/>
    <w:bookmarkStart w:name="z227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Поставщик ни полностью, ни частично не имеет права передавать свои обязательства по оказанию ГОБМП по видам и формам,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Договору, третьей стороне, за исключением привлечения субподрядчиков из электронного реестра субподрядчиков путем заключения договора субподряда на оказание медицинских услуг и передачи им части своих обязательств по оказанию ГОБМП по форме согласно приложению 35 к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Оплата услуг поставщиком субподрядчику осуществляется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Передача части обязательств по Договору субподрядчику не освобождает Поставщика от ответственности и обязательств по настоящему Договору.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31. Заказчик вправе в любое время проверять ход и качество оказываемых услуг, в том числе путем проведения у поставщика в форме анкетирования оценки удовлетворенности пациента услугами, не вмешиваясь в деятельность поставщика, в том числе с выездом на место оказания услуг и другими, не противоречащими законодательству Республики Казахстан способами, не более одного раза в месяц.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32.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Настоящий Договор составлен на государственном и русском языках. Вся относящаяся к настоящему Договору переписка и иная документация, которой обмениваются стороны, должны соответствовать данным условиям.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33. Уведомления, сторон направляемые другой стороне в соответствии с настоящим Договором, высылаются посредством почтовой связи, факса и иными средствами коммуникации с последующим представлением оригиналов.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34. Настоящий Договор вступает в силу со дня регистрации территориальном органе Комитета казначейства Министерства финансов Республики Казахстан по месту нахождения заказчика и действует до «____» ________ 20__ года.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Условия настоящего Договора распространяются на отношения сторон, возникшие с «____» ________ 20__ года.</w:t>
      </w:r>
    </w:p>
    <w:bookmarkEnd w:id="90"/>
    <w:bookmarkStart w:name="z233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 8. Адреса и реквизиты сторон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7107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наличии)./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Дата регистрации в территориальном органе Комитета казначейства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Министерства финансов Республики Казахстан:_____________________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Настоящий Договор на оказание медицинских услуг в рамках ГОБМП регулирует правоотношения, возникающие между заказчиком и поставщиком в процессе осуществления заказчиком процедур по выбору поставщика услуг по оказанию ГОБМП. Изменения и дополнения, вносимые в настоящий Договор, должны соответствовать законодательству Республики Казахстан, заявке на участие в процедуре выбора поставщика услуг по оказанию ГОБМП и протоколу об итогах размещения ГОБМП.</w:t>
      </w:r>
    </w:p>
    <w:bookmarkStart w:name="z183" w:id="9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Договору на оказание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    </w:t>
      </w:r>
    </w:p>
    <w:bookmarkEnd w:id="92"/>
    <w:bookmarkStart w:name="z184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 Перечень закупаемых услуг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004"/>
        <w:gridCol w:w="4735"/>
        <w:gridCol w:w="2741"/>
        <w:gridCol w:w="2823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бюджетной программы, бюджетной подпрограммы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Вид и форма медицинской помощи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гарантированного объема бесплатной медицинской помощи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85" w:id="9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Договору на оказание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     </w:t>
      </w:r>
    </w:p>
    <w:bookmarkEnd w:id="94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Помесячное распределение суммы договора на оказание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Бюджетная программа (подпрограмма):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(номер и наименование бюджетной программы (подпрограммы)</w:t>
      </w:r>
    </w:p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Сумма договора на оказание специализированной медицинской помощи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форме стационарной и стационарозамещающей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помощи*_______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010"/>
        <w:gridCol w:w="1010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</w:tblGrid>
      <w:tr>
        <w:trPr>
          <w:trHeight w:val="13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стационарная и стационарозамещающая медицинская помощь с применением линейной шкалы оценки исполнения договора**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стационарная и стационарозамещающая медицинская помощь без применения линейной шкалы оценки исполнения договора ***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распространяется на поставщиков, финансируемых за счет средств республиканского бюджета, указывается стационарозамещающая помощь (в случае оказания);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** включает объем средств на оказание медицинской помощи, на который распространяется действие линейной шкалы оценки исполнения договора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*** включает объем средств на оказание медицинской помощи, на который не распространяется действие линейной шкалы оценки исполнения договора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</w:p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Сумма договора на оказание специализированной медицинской помощи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форме стационарозамещающей медицинской помощи*_______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010"/>
        <w:gridCol w:w="1010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</w:tblGrid>
      <w:tr>
        <w:trPr>
          <w:trHeight w:val="12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стационарозамещающая медицинская помощь с применением линейной шкалы оценки исполнения договора**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стационарозамещающая медицинская помощь без применения линейной шкалы оценки исполнения договора***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распространяется на поставщиков, являющихся амбулаторно-поликлиническими субъектами здравоохранения и субъектами здравоохранения, оказывающими услуги гемодиализа, финансируемых за счет средств республиканского бюджета;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** включает объем средств на оказание медицинской помощи, на который распространяется действие линейной шкалы оценки исполнения договора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*** включает объем средств на оказание медицинской помощи, на который не распространяется действие линейной шкалы оценки исполнения договора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</w:p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Сумма договора на оказание высокоспециализированной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 по форме (-ам): стационарной и (или) стационарозамещающей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помощи* ____________________________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99"/>
        <w:gridCol w:w="1039"/>
        <w:gridCol w:w="967"/>
        <w:gridCol w:w="968"/>
        <w:gridCol w:w="704"/>
        <w:gridCol w:w="639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>
        <w:trPr>
          <w:trHeight w:val="13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 на оказание высокоспециализированной медицинской помощи (тенге)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Объем оказания высокоспециализированной медицинской помощи (пролеченных случаев)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Перечень услуг высокоспециализированной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232"/>
        <w:gridCol w:w="4135"/>
        <w:gridCol w:w="6003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Код МКБ-9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пролеченных случаев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распространяется на поставщиков, финансируемых за счет средств республиканского бюджета.</w:t>
      </w:r>
    </w:p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Сумма договора на оказание медицинской помощи онкологическим больным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формам: консультативно-диагностическая помощь, стационарная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стационарозамещающая медицинская помощь*________________ тенге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Количество онкологических больных: ________ человек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Комплексный тариф на 1 онкологического больного в месяц: ________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65"/>
        <w:gridCol w:w="1013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  <w:gridCol w:w="927"/>
        <w:gridCol w:w="927"/>
      </w:tblGrid>
      <w:tr>
        <w:trPr>
          <w:trHeight w:val="11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онкологическим больным (тенге)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распространяется на поставщиков, финансируемых по комплексному тарифу на онкологического больного.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Сумма договора на оказание амбулаторно-поликлинической помощи прикрепленному населению по формам: первичная медико-санитарная помощь и консультативно-диагностическая помощь*__________________ тенге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Численность прикрепленного населения:_______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Комплексный подушевой норматив на оказание амбулаторно-поликлинической помощи в расчете на одного прикрепленного человека в месяц: ___ тенге, в том числе: гарантированная часть комплексного подушевого норматива ___________тенге;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стимулирующая часть комплексного подушевого норматива ____________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338"/>
        <w:gridCol w:w="759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>
        <w:trPr>
          <w:trHeight w:val="13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 на оказание амбулаторно-поликлинической помощи прикрепленному населению (тенге), в том числе: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оказание амбулаторно-поликлинической помощи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распространяется на поставщиков, финансируемых по комплексному подушевому нормативу на оказание амбулаторно-поликлинической помощи.</w:t>
      </w:r>
    </w:p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Сумма договора на оказание медицинской помощи сельскому населению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форме (-ам): _______________(указать форму (-ы) медицинской помощи)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 тенге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Численность сельского населения:_______ человек.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Комплексный подушевой норматив на оказание медицинской помощи сельскому населению в расчете на 1 одного человека в месяц:_______ тенге, в том числе: гарантированная часть комплексного подушевого норматива ______________ тенге;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стимулирующая часть комплексного подушевого норматива _____________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84"/>
        <w:gridCol w:w="1015"/>
        <w:gridCol w:w="922"/>
        <w:gridCol w:w="922"/>
        <w:gridCol w:w="922"/>
        <w:gridCol w:w="922"/>
        <w:gridCol w:w="922"/>
        <w:gridCol w:w="922"/>
        <w:gridCol w:w="923"/>
        <w:gridCol w:w="923"/>
        <w:gridCol w:w="923"/>
        <w:gridCol w:w="923"/>
        <w:gridCol w:w="923"/>
        <w:gridCol w:w="923"/>
      </w:tblGrid>
      <w:tr>
        <w:trPr>
          <w:trHeight w:val="11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сельскому населению (тенге), в том числе: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оказание медицинской помощи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распространяется на поставщиков, являющихся субъектами здравоохранения районного значения и села, финансируемых по комплексному подушевому нормативу на оказание медицинской помощи сельскому населению.</w:t>
      </w:r>
    </w:p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Сумма договора на оказание медицинской помощи по форме (-ам):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____________(указать форму (-ы) медицинской помощи)* 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84"/>
        <w:gridCol w:w="1015"/>
        <w:gridCol w:w="922"/>
        <w:gridCol w:w="922"/>
        <w:gridCol w:w="922"/>
        <w:gridCol w:w="922"/>
        <w:gridCol w:w="922"/>
        <w:gridCol w:w="922"/>
        <w:gridCol w:w="923"/>
        <w:gridCol w:w="923"/>
        <w:gridCol w:w="923"/>
        <w:gridCol w:w="923"/>
        <w:gridCol w:w="923"/>
        <w:gridCol w:w="923"/>
      </w:tblGrid>
      <w:tr>
        <w:trPr>
          <w:trHeight w:val="12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(тенге), в том числе: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Указать форму медицинской помощи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не распространяется на поставщиков, финансируемых за счет средств республиканского бюджета.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7107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наличии)./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86" w:id="9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Договору на оказание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медицинской помощи        </w:t>
      </w:r>
    </w:p>
    <w:bookmarkEnd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Заказчику____________________________________________________________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 (наименование заказчика)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от__________________________________________________________________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(наименование поставщика)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   Заявка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 на авансирование по договору на оказание гарантированного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 объема бесплатной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от «___» ___________ 20___ года № 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__________________________________________________________,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 (наименование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именуемый (-ое,-ая) в дальнейшем «поставщик» настоящей заявкой просит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оплатить аванс в ___________________________________ месяце в размере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 (наименование месяца)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________________________ (_______) процентов от общей суммы договора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 (процент цифрой и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оказание гарантированного объема бесплатной медицинской помощи от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«___»___________20_____года №______ в сумме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_______________(_________________________) тенге.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(сумма аванса цифрой и прописью)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2. Поставщик настоящей заявкой выражает согласие на удержание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ранее выплаченного аванса из сумм, подлежащих к оплате по актам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выполненных работ согласно следующему графику: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7199"/>
        <w:gridCol w:w="5349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месяца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Поставщик подтверждает расходование аванса в соответствии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указанным в настоящей заявке планируемым распределением сумм аванса.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9020"/>
        <w:gridCol w:w="3499"/>
      </w:tblGrid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Оплата труда работников, включая 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Настоящая заявка действует до истечения срока действия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договора на оказание гарантированного объема бесплатной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помощи от «___» ______ 20__ года № ___.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(должность, фамилия, имя, отчество (при его наличии) первого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руководителя поставщика либо его заместителя и их подписи)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Место печати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Дата заполнения _________</w:t>
      </w:r>
    </w:p>
    <w:bookmarkStart w:name="z187" w:id="9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31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выбора поставщика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услуг по оказанию гарантированного объема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     </w:t>
      </w:r>
    </w:p>
    <w:bookmarkEnd w:id="96"/>
    <w:bookmarkStart w:name="z188" w:id="9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 Дополнительное соглашение № 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 договору на оказание гарантированного объема бесплатной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 медицинской помощи от «___» ___________ 20___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__________________                         «___» __________20__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_________________________________, именуемое в дальнейшем «Заказчик»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(полное 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 лице 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уполномоченного лица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действующего на основании 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одной стороны, 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(полное наименование Поставщика независимо от формы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собственности),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именуемое в дальнейшем «Поставщик», в лице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(должность, фамилия, имя, отчество (при наличии) уполномоченного лица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действующего на основании _______________________, с другой стороны,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 в дальнейшем совместно именуемые «Стороны», на основании договора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финансового лизинга № ___ от «___» _________ 20__ года и графика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лизинговых платежей заключили настоящее дополнительное соглашение 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договору на оказание гарантированного объема бесплатной медицинской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 № ___ от «__» ______ 20__ года (далее – Договор)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нижеследующем:</w:t>
      </w:r>
    </w:p>
    <w:bookmarkStart w:name="z272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Внести в Договор следующие изменения и дополнения: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пункт 1</w:t>
      </w:r>
      <w:r>
        <w:rPr>
          <w:rFonts w:ascii="Consolas"/>
          <w:b w:val="false"/>
          <w:i w:val="false"/>
          <w:color w:val="000000"/>
          <w:sz w:val="20"/>
        </w:rPr>
        <w:t xml:space="preserve"> раздела «1. Предмет Договора» дополнить частями второй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 третьей следующего содержания: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«Поставщик принимает на себя обязательства по оказанию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медицинских услуг на медицинской технике, приобретенной на условиях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финансового лизинга на сумму __________ (___________) тенге.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Сумма ежемесячного лизингового платежа составляет 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(________) тенге на __________________________ (___________)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 (количество цифрами и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медицинских услуг в месяц.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Все остальные условия Договора остаются в силе и без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изменений.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Настоящее дополнительное соглашение вступает в силу со дня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регистрации в территориальном органе Комитета казначейства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Министерства финансов Республики Казахстан и действует до «____»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________ 20__ года.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Условия настоящего дополнительного соглашения распространяются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отношения возникшие с даты ввода в эксплуатацию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техники, приобретенной на условиях финансового лизинга,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указанной в графике лизинговых платежей «____» ________ 20__ года.</w:t>
      </w:r>
    </w:p>
    <w:bookmarkEnd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7107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Дата регистрации в территориальном органе Комитета казначейства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Министерства финансов Республики Казахстан_______________.</w:t>
      </w:r>
    </w:p>
    <w:bookmarkStart w:name="z189" w:id="9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32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Правилам выбора поставщика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 оказанию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бесплатной медицинской помощи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возмещения его затрат     </w:t>
      </w:r>
    </w:p>
    <w:bookmarkEnd w:id="99"/>
    <w:bookmarkStart w:name="z190" w:id="100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                     Договор субподряда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  на оказание услуг гарантированного объема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 бесплатной медицинской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  № 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                     «__» _________ 20 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(местонахождение)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(полное наименование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именуемый (-ое, -ая) в дальнейшем «Поставщик», в лице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руководителя поставщика)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действующий на основании _________________________________________,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одной стороны ______________________________________________________,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 (полное наименование поставщика)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именуемый (-ое, -ая) в дальнейшем «Субподрядчик»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(должность, 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руководителя субподрядчика)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действующего на основании __________________________________________,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 (устава, положения и т.п.)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 другой стороны, а в дальнейшем совместно именуемые «стороны»,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основании Правил выбора поставщика услуг ГОБМП и возмещения 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затрат, утвержденных в порядке, определенном на основании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статьи 34 Кодекса Республики Казахстан «О здоровье народа и системе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здравоохранения» и в соответствии с договором на оказание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гарантированного объема бесплатной медицинской помощи от «__»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__________20__ года №___, заключенного между Заказчиком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(указать наименование Заказчика)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 Поставщиком заключили настоящий Договор субподряда на оказание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медицинских услуг (далее – Договор) о нижеследующем:</w:t>
      </w:r>
    </w:p>
    <w:bookmarkStart w:name="z212" w:id="101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1. Предмет Договора</w:t>
      </w:r>
    </w:p>
    <w:bookmarkEnd w:id="101"/>
    <w:bookmarkStart w:name="z234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Субподрядчик обязуется оказывать медицинские услуги ГОБМП населению по направлению Поставщика (далее – пациенты) по перечню согласно приложению к Договору, являющемуся неотъемлемой частью настоящего Договора (далее – услуги) на сумму ___________________________(_______) тенге.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(сумма цифрами и 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Услуги оказываются на территории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(село, поселок, сельский округ, район в городе, город, район, область)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Место оказания услуги: 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(адрес(-а) объекта(-ов), на котором оказывается услуга)</w:t>
      </w:r>
    </w:p>
    <w:bookmarkEnd w:id="102"/>
    <w:bookmarkStart w:name="z237" w:id="103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2. Порядок расчета</w:t>
      </w:r>
    </w:p>
    <w:bookmarkEnd w:id="103"/>
    <w:bookmarkStart w:name="z238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Поставщик осуществляет оплату Субподрядчику по тарифам утвержденному администратором бюджетных программ.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Размер тарифа, его применение и распространение пересматриваются в период действия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Оплата осуществляется ежемесячно в соответствии с актом выполненных работ (услуг) с учетом результатов контроля качества и объема оказанной медицинской помощи (при их наличии) в пределах средств, предусмотренных настоящим Договором.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Субподрядчик представляет Поставщику счет-реестры оказанных услуг в сроки и порядке, определенном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На основании счета-реестра Субподрядчик составляет акт выполненных услуг за отчетный период, подписываемый сторонами.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Допускается подписание поставщиком счет-реестра оказанных услуг и акта выполненных работ (услуг) с использованием электронной цифровой подписи.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Авансирование Субподрядчика осуществляется в размере не более __ процентов от суммы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Стоимость оказанных услуг подлежит корректировке (уменьшение/увеличение)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тарифа в период действия настоящего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снятия сумм по результатам контроля качества и объема медицинских услуг,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Удержание или снятие суммы бюджетных средств по пролеченным случаям, не подлежащим оплате, в том числе частично, 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Поставщик отказывает субподрядчику в оплате услуг, при несоответствии объема фактически оказанных услуг пациенту, объему услуг, указанных в медицинской документации, представленных поставщику.</w:t>
      </w:r>
    </w:p>
    <w:bookmarkEnd w:id="104"/>
    <w:bookmarkStart w:name="z246" w:id="105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3. Обязанности сторон</w:t>
      </w:r>
    </w:p>
    <w:bookmarkEnd w:id="105"/>
    <w:bookmarkStart w:name="z247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Субподрядчик обязуется: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оказывать пациентам услуги по направлению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вести реестр оказанных услуг, в разрезе объемов, видов и стоимости оказанных услуг по каждому пациенту и обеспечить своевременный ввод в информационную систему;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предоставлять поставщику счет-реестр оказанных услуг за отчетный период на основании тарификатора, в сроки и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обеспечить ведение медицинской документации, утвержденной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представлять информацию Поставщику об объемах и видах оказанных услуг пациентам;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представлять пациентам информацию о перечне, объеме и условиях оказания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своевременно представлять по запросу Поставщика или территориального департамента Комитета контроля медицинской и фармацевтической деятельности Министерства здравоохранения и социального развития Республики Казахстан необходимую медицинскую документацию для проведения контроля качества и объема;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представлять Поставщику информацию с приложением соответствующих документов, подтверждающих указанные сведения, в течение трех дней с момента возникновения изменений в случае: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приостановления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ликвидации, реорганизации в форме слияния, присоединения, выделения или преобразования;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наименования организации, местонахождения;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коечного фонда, в том числе его сокращении и/или перепрофилировании;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банковских реквизитов;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изменения условий оказания медицинских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обеспечивать своевременность и достоверность ввода данных в информационные системы здравоохранения в сроки и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обеспечивать предотвращения несанкционированного доступа к персональным данным по оказанным услугам ГОБМП, содержащихся в информационных системах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незамедлительно уведомить Поставщика в письменном виде о всех обстоятельствах и причинах, связанных с невозможностью исполнения обязательства.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12) назначать дополнительный комплекс медицинских услуг пациенту по медицинским показаниям в экстренных случаях с последующим уведомлением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13) представлять отчет о структуре расходов в сроки и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Поставщик обязуется: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своевременно оплачивать услуги субподрядчика в порядке, объеме и сроках, определенных уполномоченным органом;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ознакомить пациента с условиями предоставления услуг, оказываемых субподрядчиком в рамках настоящего Договора.</w:t>
      </w:r>
    </w:p>
    <w:bookmarkEnd w:id="106"/>
    <w:bookmarkStart w:name="z249" w:id="107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4. Ответственность сторон</w:t>
      </w:r>
    </w:p>
    <w:bookmarkEnd w:id="107"/>
    <w:bookmarkStart w:name="z250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Субподрядчик несет ответственность: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 своевременное оказание медицинских услуг надлежащего объема и качества, входящие в ГОБМП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 целевое использование средств, полученных от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за обеспеченность интернет-ресурсами (каналы связи и точки доступа) и организационной техникой;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за обеспечение кадрами по работе с информационными системами, в том числе статистиками и операторами;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за своевременный и качественный ввод данных в информационные системы здравоохранения в сроки и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за обеспечение корректности и достоверности данных по прикрепленному населению в портале «Регистр прикрепленного населения» и их своевременную актуализацию.*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данный подпункт распространяется на поставщиков, оказывающих первичную медико-санитарную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Поставщик несет ответственность: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 своевременное перечисление денежных средств на оплату Субподрядчику за оказанные услуги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 корректность и достоверность данных в портале «Регистр прикрепленного населения».*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данный подпункт распространяется при осуществлении Поставщиком оплаты Субподрядчику, оказывающим первичную медико-санитарную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Нарушение условий настоящего Договора со стороны Субподрядчика влечет: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пропорциональное уменьшение Поставщиком суммы за оказанную услугу за неисполнение подпункта 1) </w:t>
      </w:r>
      <w:r>
        <w:rPr>
          <w:rFonts w:ascii="Consolas"/>
          <w:b w:val="false"/>
          <w:i w:val="false"/>
          <w:color w:val="000000"/>
          <w:sz w:val="20"/>
        </w:rPr>
        <w:t>пункта 14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 расторжению Поставщиком договора и возврату сумм по неисполненным или ненадлежаще исполненным обязательствам.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Окончание срока действия настоящего Договора не освобождает стороны от ответственности за его нарушение, имевшее место до истечения этого срока.</w:t>
      </w:r>
    </w:p>
    <w:bookmarkEnd w:id="108"/>
    <w:bookmarkStart w:name="z254" w:id="109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5. Изменение и расторжение Договора</w:t>
      </w:r>
    </w:p>
    <w:bookmarkEnd w:id="109"/>
    <w:bookmarkStart w:name="z255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18. Сумма настоящего Договора подлежит корректировке (уменьшению/увеличению) в случае: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снятия сумм по результатам контроля качества и объема медицинских услуг в порядке, определенном на основании подпункта 81)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о здоровье;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определения Поставщиком изменения объема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 случае ненадлежащего исполнения Субподрядчиком обязательств по настоящему Договору;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отказа Субподрядчика от исполнения части обязательств по настоящему Договору;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Субподрядчик за тридцать дней до отказа уведомляет заказчика в письменном виде с указанием суммы, причины, даты начала отказа от исполнения части обязательств.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Изменение и расторжение договора возможны по соглашению сторон. Стороны обязаны уведомить друг друга не менее чем за 30 (тридцать) дней до предполагаемой даты изменения или расторжения Договора, за исключением случаев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21</w:t>
      </w:r>
      <w:r>
        <w:rPr>
          <w:rFonts w:ascii="Consolas"/>
          <w:b w:val="false"/>
          <w:i w:val="false"/>
          <w:color w:val="000000"/>
          <w:sz w:val="20"/>
        </w:rPr>
        <w:t xml:space="preserve">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Изменения в Договор вносятся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предусмотренных подпунктом 8) </w:t>
      </w:r>
      <w:r>
        <w:rPr>
          <w:rFonts w:ascii="Consolas"/>
          <w:b w:val="false"/>
          <w:i w:val="false"/>
          <w:color w:val="000000"/>
          <w:sz w:val="20"/>
        </w:rPr>
        <w:t>пункта 12</w:t>
      </w:r>
      <w:r>
        <w:rPr>
          <w:rFonts w:ascii="Consolas"/>
          <w:b w:val="false"/>
          <w:i w:val="false"/>
          <w:color w:val="000000"/>
          <w:sz w:val="20"/>
        </w:rPr>
        <w:t xml:space="preserve">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18</w:t>
      </w:r>
      <w:r>
        <w:rPr>
          <w:rFonts w:ascii="Consolas"/>
          <w:b w:val="false"/>
          <w:i w:val="false"/>
          <w:color w:val="000000"/>
          <w:sz w:val="20"/>
        </w:rPr>
        <w:t xml:space="preserve">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изменения наименования вида и/или подвида медицинской помощи;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Поставщик расторгает Договор в одностороннем порядке направив Субподрядчику письменное уведомление за пять дней до расторжения Договора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отказа Субподрядчика от заключения дополнительного соглашения к Договору по основаниям предусмотренными подпунктами 1), 2), 3), 4) </w:t>
      </w:r>
      <w:r>
        <w:rPr>
          <w:rFonts w:ascii="Consolas"/>
          <w:b w:val="false"/>
          <w:i w:val="false"/>
          <w:color w:val="000000"/>
          <w:sz w:val="20"/>
        </w:rPr>
        <w:t>пункта 18</w:t>
      </w:r>
      <w:r>
        <w:rPr>
          <w:rFonts w:ascii="Consolas"/>
          <w:b w:val="false"/>
          <w:i w:val="false"/>
          <w:color w:val="000000"/>
          <w:sz w:val="20"/>
        </w:rPr>
        <w:t xml:space="preserve">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нарушения поставщиком условий договора, определенных существенными: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предмет договора;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 оказания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срок оказания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качество и полнота оказания услуг.</w:t>
      </w:r>
    </w:p>
    <w:bookmarkEnd w:id="110"/>
    <w:bookmarkStart w:name="z259" w:id="111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6. Обстоятельства непреодолимой силы</w:t>
      </w:r>
    </w:p>
    <w:bookmarkEnd w:id="111"/>
    <w:bookmarkStart w:name="z260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К обстоятельствам непреодолимой силы относятся события, не подвластные контролю со стороны Субподрядчика, не связанные с его просчетом или небрежностью и имеющие непредвиденный характер. Такие события включают,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К обстоятельствам непреодолимой силы не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события, вызванные умышленными и неосторожными действиями поставщика;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события, которые Субподрядчик,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отсутствие денежных средств у Субподрядчика или неосуществление оплаты Поставщиком,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При возникновении обстоятельств непреодолимой силы Субподрядчик в течение одного рабочего дня направляет Поставщику письменное уведомление о таких обстоятельствах и их причинах.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Доказательством обстоятельств непреодолимой силы будут служить официальные документы уполномоченного органа Республики Казахстан, подтверждающие возникновение обстоятельств непреодолимой силы.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Несвоевременное уведомление лишает Субподрядчика права ссылаться на обстоятельства, предусмотренные пунктом 1 </w:t>
      </w:r>
      <w:r>
        <w:rPr>
          <w:rFonts w:ascii="Consolas"/>
          <w:b w:val="false"/>
          <w:i w:val="false"/>
          <w:color w:val="000000"/>
          <w:sz w:val="20"/>
        </w:rPr>
        <w:t>раздела 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Договора, как на основание, освобождающее от ответственности по исполнению обязательства.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В течение трех рабочих дней после прекращения обстоятельств непреодолимой силы, Субподрядчик письменно уведомляет Поставщика о прекращении обстоятельств непреодолимой силы и возобновляет осуществление своих обязательств по настоящему Договору.</w:t>
      </w:r>
    </w:p>
    <w:bookmarkEnd w:id="112"/>
    <w:bookmarkStart w:name="z265" w:id="113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7. Заключительные положения</w:t>
      </w:r>
    </w:p>
    <w:bookmarkEnd w:id="113"/>
    <w:bookmarkStart w:name="z266"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27. Субподрядчик ни полностью, ни частично не имеет права передавать свои обязательства по оказанию ГОБМП по видам и формам, согласно приложению к настоящему Договору, третьей стороне.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Поставщик вправе в любое время проверять ход и качество оказываемых услуг, в том числе путем проведения у Субподрядчика в форме анкетирования оценки удовлетворенности пациента услугами, не вмешиваясь в деятельность Субподрядчика, в том числе с выездом на место оказания услуг и другими, не противоречащими законодательству Республики Казахстан способами.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Настоящий Договор составлен в двух экземплярах, имеющих одинаковую юридическую силу, один экземпляр находится у Поставщика, другой – у Субподрядчика.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Настоящий Договор составлен на государственном и русском языках. Вся относящаяся к настоящему Договору переписка и иная документация, которой обмениваются стороны, должны соответствовать данным условиям.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30. Уведомления, сторон направляемые другой стороне в соответствии с настоящим Договором, высылаются посредством почтовой связи, факса и иными средствами коммуникации с последующим представлением оригиналов.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31. Настоящий Договор вступает в силу со дня подписания сторонами и действует до «____» ________ 20__ года.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Условия настоящего Договора распространяются на отношения сторон возникшие с «____» ________ 20__ года.</w:t>
      </w:r>
    </w:p>
    <w:bookmarkEnd w:id="114"/>
    <w:bookmarkStart w:name="z271" w:id="115"/>
    <w:p>
      <w:pPr>
        <w:spacing w:after="0"/>
        <w:ind w:left="0"/>
        <w:jc w:val="center"/>
      </w:pPr>
      <w:r>
        <w:rPr>
          <w:rFonts w:ascii="Consolas"/>
          <w:b w:val="false"/>
          <w:i w:val="false"/>
          <w:color w:val="000000"/>
          <w:sz w:val="20"/>
        </w:rPr>
        <w:t>
8. Адреса и реквизиты сторон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0"/>
        <w:gridCol w:w="7160"/>
      </w:tblGrid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Поставщик 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 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Субподрядчик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_______________________/__________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(Руководитель, фамилия, имя,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отчество (при его наличии)./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